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E07F" w14:textId="076DF702" w:rsidR="006069CC" w:rsidRPr="00910679" w:rsidRDefault="006069CC" w:rsidP="00FC6D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F23D1" w:rsidRPr="00910679">
        <w:rPr>
          <w:rFonts w:ascii="Times New Roman" w:hAnsi="Times New Roman" w:cs="Times New Roman"/>
          <w:b/>
          <w:sz w:val="24"/>
          <w:szCs w:val="24"/>
        </w:rPr>
        <w:t>11</w:t>
      </w:r>
      <w:r w:rsidR="00FC6DDD" w:rsidRPr="00910679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FC6DDD" w:rsidRPr="00910679">
        <w:rPr>
          <w:rFonts w:ascii="Times New Roman" w:hAnsi="Times New Roman" w:cs="Times New Roman"/>
          <w:b/>
          <w:sz w:val="24"/>
          <w:szCs w:val="24"/>
        </w:rPr>
        <w:t>SWZ</w:t>
      </w:r>
      <w:proofErr w:type="spellEnd"/>
    </w:p>
    <w:p w14:paraId="25374A99" w14:textId="2854C486" w:rsidR="00FC6DDD" w:rsidRPr="00910679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 xml:space="preserve">Opis przedmiotu zamówienia – część nr </w:t>
      </w:r>
      <w:r w:rsidR="000F23D1" w:rsidRPr="00910679">
        <w:rPr>
          <w:rFonts w:ascii="Times New Roman" w:hAnsi="Times New Roman" w:cs="Times New Roman"/>
          <w:b/>
          <w:sz w:val="24"/>
          <w:szCs w:val="24"/>
        </w:rPr>
        <w:t>4</w:t>
      </w:r>
    </w:p>
    <w:p w14:paraId="081FC5D7" w14:textId="042507BB" w:rsidR="00FC6DDD" w:rsidRPr="00910679" w:rsidRDefault="00FC6DDD" w:rsidP="00FC6DDD">
      <w:pPr>
        <w:jc w:val="both"/>
        <w:rPr>
          <w:rFonts w:ascii="Times New Roman" w:hAnsi="Times New Roman" w:cs="Times New Roman"/>
          <w:sz w:val="24"/>
          <w:szCs w:val="24"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 xml:space="preserve">Przedmiot zamówienia na usługę </w:t>
      </w:r>
      <w:r w:rsidRPr="0091067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konserwacji </w:t>
      </w:r>
      <w:r w:rsidR="000F23D1" w:rsidRPr="00910679">
        <w:rPr>
          <w:rFonts w:ascii="Times New Roman" w:hAnsi="Times New Roman" w:cs="Times New Roman"/>
          <w:b/>
          <w:sz w:val="24"/>
          <w:szCs w:val="24"/>
        </w:rPr>
        <w:t xml:space="preserve">Działa samobieżnego </w:t>
      </w:r>
      <w:proofErr w:type="spellStart"/>
      <w:r w:rsidR="000F23D1" w:rsidRPr="00910679">
        <w:rPr>
          <w:rFonts w:ascii="Times New Roman" w:hAnsi="Times New Roman" w:cs="Times New Roman"/>
          <w:b/>
          <w:sz w:val="24"/>
          <w:szCs w:val="24"/>
        </w:rPr>
        <w:t>ISU</w:t>
      </w:r>
      <w:proofErr w:type="spellEnd"/>
      <w:r w:rsidR="000F23D1" w:rsidRPr="00910679">
        <w:rPr>
          <w:rFonts w:ascii="Times New Roman" w:hAnsi="Times New Roman" w:cs="Times New Roman"/>
          <w:b/>
          <w:sz w:val="24"/>
          <w:szCs w:val="24"/>
        </w:rPr>
        <w:t xml:space="preserve"> 122</w:t>
      </w:r>
      <w:r w:rsidR="000F23D1" w:rsidRPr="00910679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0F23D1" w:rsidRPr="00910679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0F23D1" w:rsidRPr="00910679">
        <w:rPr>
          <w:rFonts w:ascii="Times New Roman" w:hAnsi="Times New Roman" w:cs="Times New Roman"/>
          <w:sz w:val="24"/>
          <w:szCs w:val="24"/>
        </w:rPr>
        <w:t xml:space="preserve">. MWP 31484* </w:t>
      </w:r>
      <w:r w:rsidR="00AC7378" w:rsidRPr="00910679">
        <w:rPr>
          <w:rFonts w:ascii="Times New Roman" w:hAnsi="Times New Roman" w:cs="Times New Roman"/>
          <w:b/>
          <w:sz w:val="24"/>
          <w:szCs w:val="24"/>
        </w:rPr>
        <w:t>(dalej „</w:t>
      </w:r>
      <w:r w:rsidR="000F23D1" w:rsidRPr="00910679">
        <w:rPr>
          <w:rFonts w:ascii="Times New Roman" w:hAnsi="Times New Roman" w:cs="Times New Roman"/>
          <w:b/>
          <w:sz w:val="24"/>
          <w:szCs w:val="24"/>
        </w:rPr>
        <w:t>Obiekt</w:t>
      </w:r>
      <w:r w:rsidR="00AC7378" w:rsidRPr="00910679">
        <w:rPr>
          <w:rFonts w:ascii="Times New Roman" w:hAnsi="Times New Roman" w:cs="Times New Roman"/>
          <w:b/>
          <w:sz w:val="24"/>
          <w:szCs w:val="24"/>
        </w:rPr>
        <w:t>”).</w:t>
      </w:r>
    </w:p>
    <w:p w14:paraId="6C8F07E1" w14:textId="2EC98D2B" w:rsidR="00FC6DDD" w:rsidRPr="00910679" w:rsidRDefault="000F23D1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 xml:space="preserve">Działa samobieżnego </w:t>
      </w:r>
      <w:proofErr w:type="spellStart"/>
      <w:r w:rsidRPr="00910679">
        <w:rPr>
          <w:rFonts w:ascii="Times New Roman" w:hAnsi="Times New Roman" w:cs="Times New Roman"/>
          <w:b/>
          <w:sz w:val="24"/>
          <w:szCs w:val="24"/>
        </w:rPr>
        <w:t>ISU</w:t>
      </w:r>
      <w:proofErr w:type="spellEnd"/>
      <w:r w:rsidRPr="00910679">
        <w:rPr>
          <w:rFonts w:ascii="Times New Roman" w:hAnsi="Times New Roman" w:cs="Times New Roman"/>
          <w:b/>
          <w:sz w:val="24"/>
          <w:szCs w:val="24"/>
        </w:rPr>
        <w:t xml:space="preserve"> 122</w:t>
      </w:r>
      <w:r w:rsidRPr="00910679">
        <w:rPr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Pr="00910679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910679">
        <w:rPr>
          <w:rFonts w:ascii="Times New Roman" w:hAnsi="Times New Roman" w:cs="Times New Roman"/>
          <w:sz w:val="24"/>
          <w:szCs w:val="24"/>
        </w:rPr>
        <w:t>. MWP 31484 znajduje</w:t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 xml:space="preserve"> się w oddziale Zamawiającego – Muzeum Polskiej Techniki Wojskowej przy ul. Powsińskiej 13 </w:t>
      </w:r>
      <w:r w:rsidRPr="00910679">
        <w:rPr>
          <w:rFonts w:ascii="Times New Roman" w:hAnsi="Times New Roman" w:cs="Times New Roman"/>
          <w:bCs/>
          <w:sz w:val="24"/>
          <w:szCs w:val="24"/>
        </w:rPr>
        <w:br/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>w Warszawie.</w:t>
      </w:r>
    </w:p>
    <w:p w14:paraId="645537B7" w14:textId="30E05E0D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>Konserwacja obiektów przeprowadzona zostanie w siedzib</w:t>
      </w:r>
      <w:r w:rsidR="000F23D1" w:rsidRPr="00910679">
        <w:rPr>
          <w:rFonts w:ascii="Times New Roman" w:hAnsi="Times New Roman" w:cs="Times New Roman"/>
          <w:bCs/>
          <w:sz w:val="24"/>
          <w:szCs w:val="24"/>
        </w:rPr>
        <w:t>ie</w:t>
      </w:r>
      <w:r w:rsidRPr="00910679">
        <w:rPr>
          <w:rFonts w:ascii="Times New Roman" w:hAnsi="Times New Roman" w:cs="Times New Roman"/>
          <w:bCs/>
          <w:sz w:val="24"/>
          <w:szCs w:val="24"/>
        </w:rPr>
        <w:t xml:space="preserve"> Zamawiającego </w:t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>określon</w:t>
      </w:r>
      <w:r w:rsidR="000F23D1" w:rsidRPr="00910679">
        <w:rPr>
          <w:rFonts w:ascii="Times New Roman" w:hAnsi="Times New Roman" w:cs="Times New Roman"/>
          <w:bCs/>
          <w:sz w:val="24"/>
          <w:szCs w:val="24"/>
        </w:rPr>
        <w:t>ej</w:t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3D1" w:rsidRPr="00910679">
        <w:rPr>
          <w:rFonts w:ascii="Times New Roman" w:hAnsi="Times New Roman" w:cs="Times New Roman"/>
          <w:bCs/>
          <w:sz w:val="24"/>
          <w:szCs w:val="24"/>
        </w:rPr>
        <w:br/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>w pkt 1</w:t>
      </w:r>
      <w:r w:rsidRPr="009106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0679">
        <w:rPr>
          <w:rFonts w:ascii="Times New Roman" w:hAnsi="Times New Roman" w:cs="Times New Roman"/>
          <w:sz w:val="24"/>
          <w:szCs w:val="24"/>
        </w:rPr>
        <w:t xml:space="preserve">Obiekty zostaną wydane Wykonawcy w terminie 14 dni od dnia podpisania umowy. Z przekazania </w:t>
      </w:r>
      <w:r w:rsidR="00AC7378" w:rsidRPr="00910679">
        <w:rPr>
          <w:rFonts w:ascii="Times New Roman" w:hAnsi="Times New Roman" w:cs="Times New Roman"/>
          <w:sz w:val="24"/>
          <w:szCs w:val="24"/>
        </w:rPr>
        <w:t>Obiektów</w:t>
      </w:r>
      <w:r w:rsidRPr="00910679">
        <w:rPr>
          <w:rFonts w:ascii="Times New Roman" w:hAnsi="Times New Roman" w:cs="Times New Roman"/>
          <w:sz w:val="24"/>
          <w:szCs w:val="24"/>
        </w:rPr>
        <w:t xml:space="preserve"> Strony sporządzą protokół zdawczo-odbiorczy, zawierający m.in. wykaz </w:t>
      </w:r>
      <w:r w:rsidR="00AC7378" w:rsidRPr="00910679">
        <w:rPr>
          <w:rFonts w:ascii="Times New Roman" w:hAnsi="Times New Roman" w:cs="Times New Roman"/>
          <w:sz w:val="24"/>
          <w:szCs w:val="24"/>
        </w:rPr>
        <w:t>Obiektów</w:t>
      </w:r>
      <w:r w:rsidRPr="00910679">
        <w:rPr>
          <w:rFonts w:ascii="Times New Roman" w:hAnsi="Times New Roman" w:cs="Times New Roman"/>
          <w:sz w:val="24"/>
          <w:szCs w:val="24"/>
        </w:rPr>
        <w:t xml:space="preserve"> oraz określenie ich wartości.</w:t>
      </w:r>
    </w:p>
    <w:p w14:paraId="34475F97" w14:textId="25EDE068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>Wykonawca zobowiązany jest przygotować program konserwatorski dla prac prowadzonych w związku z wykonaniem konserwacji Obiektów</w:t>
      </w:r>
      <w:r w:rsidRPr="00910679">
        <w:rPr>
          <w:rFonts w:ascii="Times New Roman" w:hAnsi="Times New Roman" w:cs="Times New Roman"/>
          <w:sz w:val="24"/>
          <w:szCs w:val="24"/>
        </w:rPr>
        <w:t xml:space="preserve"> zawierający </w:t>
      </w:r>
      <w:proofErr w:type="gramStart"/>
      <w:r w:rsidRPr="00910679">
        <w:rPr>
          <w:rFonts w:ascii="Times New Roman" w:hAnsi="Times New Roman" w:cs="Times New Roman"/>
          <w:sz w:val="24"/>
          <w:szCs w:val="24"/>
        </w:rPr>
        <w:t>wykaz  materiałów</w:t>
      </w:r>
      <w:proofErr w:type="gramEnd"/>
      <w:r w:rsidRPr="00910679">
        <w:rPr>
          <w:rFonts w:ascii="Times New Roman" w:hAnsi="Times New Roman" w:cs="Times New Roman"/>
          <w:sz w:val="24"/>
          <w:szCs w:val="24"/>
        </w:rPr>
        <w:t xml:space="preserve"> i technologii oraz</w:t>
      </w:r>
      <w:r w:rsidRPr="00910679">
        <w:rPr>
          <w:rFonts w:ascii="Times New Roman" w:hAnsi="Times New Roman" w:cs="Times New Roman"/>
          <w:bCs/>
          <w:sz w:val="24"/>
          <w:szCs w:val="24"/>
        </w:rPr>
        <w:t xml:space="preserve"> przedstawić go Zamawiającemu do zaakceptowania w terminie 14 dni od odebrania Obiektów na podstawie protokołu zdawczo-odbiorczego, zgodnie pkt 2. W terminie 7 dni od dnia otrzymania projektu programu prac konserwatorskich Zamawiający może zgłosić do niego uwagi, które Wykonawca zobowiązany jest uwzględnić. Brak uwag zgłoszonych przez Zamawiającego w terminie wskazanym w </w:t>
      </w:r>
      <w:proofErr w:type="spellStart"/>
      <w:r w:rsidRPr="00910679">
        <w:rPr>
          <w:rFonts w:ascii="Times New Roman" w:hAnsi="Times New Roman" w:cs="Times New Roman"/>
          <w:bCs/>
          <w:sz w:val="24"/>
          <w:szCs w:val="24"/>
        </w:rPr>
        <w:t>zd</w:t>
      </w:r>
      <w:proofErr w:type="spellEnd"/>
      <w:r w:rsidRPr="00910679">
        <w:rPr>
          <w:rFonts w:ascii="Times New Roman" w:hAnsi="Times New Roman" w:cs="Times New Roman"/>
          <w:bCs/>
          <w:sz w:val="24"/>
          <w:szCs w:val="24"/>
        </w:rPr>
        <w:t>. poprzednim uważa się za akceptację programu prac konserwatorskich. Wykonawca może przystąpić do Konserwacji dopiero po zatwierdzeniu programu prac konserwatorskich przez Zamawiającego. Wykonawca prześle projekt programu prac konserwatorskich na adres e-mail: mciunowicz@muzeumwp.pl</w:t>
      </w:r>
    </w:p>
    <w:p w14:paraId="312B0437" w14:textId="5E322E7A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 xml:space="preserve">Wykonanie konserwacji właściwej zgodnie z zatwierdzonym przez Zamawiającego lub upoważnionego przedstawiciela Zamawiającego programem prac konserwatorskich. Zamawiający dopuszcza wprowadzenie zmian w programie prac konserwatorskich w trakcie trwania prac wyłącznie po uzyskaniu akceptacji na piśmie tych zmian przez Zamawiającego, o ile będą one uzasadnione stanem </w:t>
      </w:r>
      <w:r w:rsidR="00AC7378" w:rsidRPr="00910679">
        <w:rPr>
          <w:rFonts w:ascii="Times New Roman" w:hAnsi="Times New Roman" w:cs="Times New Roman"/>
          <w:bCs/>
          <w:sz w:val="24"/>
          <w:szCs w:val="24"/>
        </w:rPr>
        <w:t>Obiektów</w:t>
      </w:r>
      <w:r w:rsidRPr="00910679">
        <w:rPr>
          <w:rFonts w:ascii="Times New Roman" w:hAnsi="Times New Roman" w:cs="Times New Roman"/>
          <w:bCs/>
          <w:sz w:val="24"/>
          <w:szCs w:val="24"/>
        </w:rPr>
        <w:t>. W przypadku dokonania zmian w programie prac konserwatorskich, Wykonawca ma obowiązek opisania ich w dokumentacji konserwatorskiej.</w:t>
      </w:r>
    </w:p>
    <w:p w14:paraId="5A4D7C15" w14:textId="56D665DD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 xml:space="preserve">Sporządzenie dokumentacji konserwatorskiej i przekazanie Zamawiającemu na własność dokumentacji konserwatorskiej, w tym przeniesienie na Zamawiającego własności autorskich praw majątkowych oraz zależnych praw autorskich do dokumentacji konserwatorskiej (tj. z przeprowadzonych prac konserwatorskich) zgodnej z powszechnie obowiązującymi przepisami prawa. Dokumentacja konserwatorska powinna się składać z części: opisowej i fotograficznej przed, w trakcie i po wykonaniu wszystkich prac konserwatorskich i powinna być przekazana Zamawiającemu w: 3 egz. w wersji papierowej, 1 egz. w wersji elektronicznej (na zewnętrznym nośniku danych). Oba egzemplarze dokumentacji zostaną dostarczone do siedziby Zamawiającego. Rozdzielczość zdjęć dokumentacyjnych minimum 300 </w:t>
      </w:r>
      <w:proofErr w:type="spellStart"/>
      <w:r w:rsidRPr="00910679">
        <w:rPr>
          <w:rFonts w:ascii="Times New Roman" w:hAnsi="Times New Roman" w:cs="Times New Roman"/>
          <w:bCs/>
          <w:sz w:val="24"/>
          <w:szCs w:val="24"/>
        </w:rPr>
        <w:t>dpi</w:t>
      </w:r>
      <w:proofErr w:type="spellEnd"/>
      <w:r w:rsidRPr="00910679">
        <w:rPr>
          <w:rFonts w:ascii="Times New Roman" w:hAnsi="Times New Roman" w:cs="Times New Roman"/>
          <w:bCs/>
          <w:sz w:val="24"/>
          <w:szCs w:val="24"/>
        </w:rPr>
        <w:t>, w formacie minimum 15 x 21 cm. Gramatura papieru dla zdjęć minimum 150 g/m². Ujęcia przed i po konserwacji w zbliżonej temperaturze i natężeniu światła.</w:t>
      </w:r>
    </w:p>
    <w:p w14:paraId="699E241E" w14:textId="224D5880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>Zwrot Obiektów po ich konserwacji do siedziby Zamawiającego we wskazane miejsce na terenie Warszawy.</w:t>
      </w:r>
    </w:p>
    <w:p w14:paraId="72DC81B7" w14:textId="57A01464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 xml:space="preserve">Transport Obiektów z miejsca konserwacji do miejsca zwrotu Wykonawca przeprowadzi zgodnie z warunkami określonymi w rozporządzeniu Ministra Kultury i Dziedzictwa Narodowego z dnia 2 września 2014 r. w sprawie zabezpieczania zbiorów muzeum przed </w:t>
      </w:r>
      <w:r w:rsidRPr="00910679">
        <w:rPr>
          <w:rFonts w:ascii="Times New Roman" w:hAnsi="Times New Roman" w:cs="Times New Roman"/>
          <w:bCs/>
          <w:sz w:val="24"/>
          <w:szCs w:val="24"/>
        </w:rPr>
        <w:lastRenderedPageBreak/>
        <w:t>pożarem, kradzieżą i innym niebezpieczeństwem grożącym ich utratą lub zniszczeniem (Dz. U. poz. 1240).</w:t>
      </w:r>
    </w:p>
    <w:p w14:paraId="10693C20" w14:textId="0EBC4745" w:rsidR="00FC6DDD" w:rsidRPr="00910679" w:rsidRDefault="00FC6DDD" w:rsidP="00FC6DDD">
      <w:pPr>
        <w:pStyle w:val="Akapitzlist"/>
        <w:numPr>
          <w:ilvl w:val="1"/>
          <w:numId w:val="4"/>
        </w:numPr>
        <w:tabs>
          <w:tab w:val="left" w:pos="567"/>
        </w:tabs>
        <w:suppressAutoHyphens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679">
        <w:rPr>
          <w:rFonts w:ascii="Times New Roman" w:hAnsi="Times New Roman" w:cs="Times New Roman"/>
          <w:bCs/>
          <w:sz w:val="24"/>
          <w:szCs w:val="24"/>
        </w:rPr>
        <w:t>Zapewnienie niezbędnego zabezpieczenia Obiektów podczas transportu na własny koszt i ryzyko, w szczególności z zachowaniem przepisów z rozporządzeniem Ministra Kultury i Dziedzictwa Narodowego z dnia 15 maja 2008 r. w sprawie warunków, sposobu i trybu przenoszenia muzealiów (Dz. U. z 2008, Nr 91, poz. 569).</w:t>
      </w:r>
    </w:p>
    <w:p w14:paraId="6C27CFDE" w14:textId="5F8963C5" w:rsidR="00FC6DDD" w:rsidRPr="00910679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55C1A" w14:textId="2F1D31A2" w:rsidR="00FC6DDD" w:rsidRPr="00910679" w:rsidRDefault="00FC6DDD" w:rsidP="00FC6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>Zakres prac konserwatorskich</w:t>
      </w:r>
    </w:p>
    <w:p w14:paraId="6492C5E7" w14:textId="2337B8B5" w:rsidR="000F23D1" w:rsidRPr="00910679" w:rsidRDefault="000F23D1" w:rsidP="000F23D1">
      <w:pPr>
        <w:jc w:val="both"/>
        <w:rPr>
          <w:rFonts w:ascii="Times New Roman" w:hAnsi="Times New Roman" w:cs="Times New Roman"/>
          <w:sz w:val="24"/>
          <w:szCs w:val="24"/>
        </w:rPr>
      </w:pPr>
      <w:r w:rsidRPr="00910679">
        <w:rPr>
          <w:rFonts w:ascii="Times New Roman" w:hAnsi="Times New Roman" w:cs="Times New Roman"/>
          <w:b/>
          <w:sz w:val="24"/>
          <w:szCs w:val="24"/>
        </w:rPr>
        <w:t xml:space="preserve">Działo samobieżne </w:t>
      </w:r>
      <w:proofErr w:type="spellStart"/>
      <w:r w:rsidRPr="00910679">
        <w:rPr>
          <w:rFonts w:ascii="Times New Roman" w:hAnsi="Times New Roman" w:cs="Times New Roman"/>
          <w:b/>
          <w:sz w:val="24"/>
          <w:szCs w:val="24"/>
        </w:rPr>
        <w:t>ISU</w:t>
      </w:r>
      <w:proofErr w:type="spellEnd"/>
      <w:r w:rsidRPr="00910679">
        <w:rPr>
          <w:rFonts w:ascii="Times New Roman" w:hAnsi="Times New Roman" w:cs="Times New Roman"/>
          <w:b/>
          <w:sz w:val="24"/>
          <w:szCs w:val="24"/>
        </w:rPr>
        <w:t xml:space="preserve"> 122 </w:t>
      </w:r>
      <w:r w:rsidRPr="00910679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910679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Pr="00910679">
        <w:rPr>
          <w:rFonts w:ascii="Times New Roman" w:hAnsi="Times New Roman" w:cs="Times New Roman"/>
          <w:sz w:val="24"/>
          <w:szCs w:val="24"/>
        </w:rPr>
        <w:t>. MWP 31484* – kontynuacja rozpoczętej konserwacji do stanu jezdnego. W zbiorach zachowane kompletne wnętrze i układ napędowy.</w:t>
      </w:r>
    </w:p>
    <w:p w14:paraId="4693CBE4" w14:textId="1FA61D7B" w:rsidR="00AC7378" w:rsidRPr="00910679" w:rsidRDefault="000F23D1" w:rsidP="000F23D1">
      <w:pPr>
        <w:jc w:val="both"/>
        <w:rPr>
          <w:rFonts w:ascii="Times New Roman" w:hAnsi="Times New Roman" w:cs="Times New Roman"/>
          <w:sz w:val="24"/>
          <w:szCs w:val="24"/>
        </w:rPr>
      </w:pPr>
      <w:r w:rsidRPr="00910679">
        <w:rPr>
          <w:rFonts w:ascii="Times New Roman" w:hAnsi="Times New Roman" w:cs="Times New Roman"/>
          <w:sz w:val="24"/>
          <w:szCs w:val="24"/>
        </w:rPr>
        <w:t>Czyszczenie i usprawnienie elementów wyposażenia, uzupełnienie ubytków w skorodowanych elementach blaszanych, uzupełnienie brakujących elementów wyposażenia ( radiostacja, układ elektryczny, łuski i atrapy pocisków, siedzenia itd.), malowanie poszczególnych podzespołów epoksydową farbą podkładową oraz akrylową ceramiczną farbą nawierzchniową, montaż podzespołów, weryfikacja i montaż skrzyni biegów, montaż dostarczonego przez MWP sprawnego silnika, montaż armaty oraz pancerza, uruchomienie pojazdu.</w:t>
      </w:r>
    </w:p>
    <w:sectPr w:rsidR="00AC7378" w:rsidRPr="00910679" w:rsidSect="0034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1636"/>
    <w:multiLevelType w:val="hybridMultilevel"/>
    <w:tmpl w:val="6AFA83BA"/>
    <w:lvl w:ilvl="0" w:tplc="17EC11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EA6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1A9A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2820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CE0D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D0F84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A7E1E9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0ADB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A693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93609B"/>
    <w:multiLevelType w:val="hybridMultilevel"/>
    <w:tmpl w:val="2B8265B4"/>
    <w:lvl w:ilvl="0" w:tplc="42BA2A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862"/>
    <w:multiLevelType w:val="hybridMultilevel"/>
    <w:tmpl w:val="9766B288"/>
    <w:lvl w:ilvl="0" w:tplc="3B14ED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860619"/>
    <w:multiLevelType w:val="hybridMultilevel"/>
    <w:tmpl w:val="F1B2C16E"/>
    <w:lvl w:ilvl="0" w:tplc="CC52E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F55B6"/>
    <w:multiLevelType w:val="hybridMultilevel"/>
    <w:tmpl w:val="1722E344"/>
    <w:lvl w:ilvl="0" w:tplc="71EA9B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4E5D1E"/>
    <w:multiLevelType w:val="hybridMultilevel"/>
    <w:tmpl w:val="D590B15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A7B3F77"/>
    <w:multiLevelType w:val="hybridMultilevel"/>
    <w:tmpl w:val="EF66B19A"/>
    <w:lvl w:ilvl="0" w:tplc="79F2C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7C3A79"/>
    <w:multiLevelType w:val="hybridMultilevel"/>
    <w:tmpl w:val="DF2E78E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69"/>
    <w:rsid w:val="000F23D1"/>
    <w:rsid w:val="00341DCE"/>
    <w:rsid w:val="00407D5E"/>
    <w:rsid w:val="00420638"/>
    <w:rsid w:val="0052326D"/>
    <w:rsid w:val="006069CC"/>
    <w:rsid w:val="00607F00"/>
    <w:rsid w:val="007150A3"/>
    <w:rsid w:val="00910679"/>
    <w:rsid w:val="009A0269"/>
    <w:rsid w:val="00A12E08"/>
    <w:rsid w:val="00AC7378"/>
    <w:rsid w:val="00C120F7"/>
    <w:rsid w:val="00CA6C24"/>
    <w:rsid w:val="00E9685A"/>
    <w:rsid w:val="00F551C0"/>
    <w:rsid w:val="00FC6DDD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1329"/>
  <w15:docId w15:val="{F55DBF45-FA7D-41CA-86E2-D3272345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9685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mciunowicz</dc:creator>
  <cp:lastModifiedBy>Mateusz Małek</cp:lastModifiedBy>
  <cp:revision>4</cp:revision>
  <dcterms:created xsi:type="dcterms:W3CDTF">2021-03-16T08:23:00Z</dcterms:created>
  <dcterms:modified xsi:type="dcterms:W3CDTF">2021-03-16T09:18:00Z</dcterms:modified>
</cp:coreProperties>
</file>