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9A" w:rsidRDefault="00C6409A" w:rsidP="00861AE3">
      <w:pPr>
        <w:jc w:val="center"/>
        <w:rPr>
          <w:b/>
          <w:sz w:val="22"/>
          <w:szCs w:val="22"/>
        </w:rPr>
      </w:pP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2D40D5" w:rsidRPr="00216FC7" w:rsidRDefault="002D40D5" w:rsidP="002D40D5">
      <w:pPr>
        <w:spacing w:line="360" w:lineRule="auto"/>
        <w:jc w:val="center"/>
        <w:rPr>
          <w:sz w:val="16"/>
          <w:szCs w:val="16"/>
        </w:rPr>
      </w:pPr>
    </w:p>
    <w:p w:rsidR="002D40D5" w:rsidRPr="00861AE3" w:rsidRDefault="002D40D5" w:rsidP="002D40D5">
      <w:pPr>
        <w:spacing w:line="360" w:lineRule="auto"/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</w:p>
    <w:p w:rsidR="002D40D5" w:rsidRPr="00861AE3" w:rsidRDefault="002D40D5" w:rsidP="002D40D5">
      <w:pPr>
        <w:spacing w:line="360" w:lineRule="auto"/>
        <w:jc w:val="both"/>
        <w:rPr>
          <w:sz w:val="22"/>
          <w:szCs w:val="22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Pr="00861AE3">
        <w:rPr>
          <w:b/>
          <w:sz w:val="22"/>
          <w:szCs w:val="22"/>
        </w:rPr>
        <w:t>1,000</w:t>
      </w:r>
    </w:p>
    <w:p w:rsidR="002D40D5" w:rsidRPr="00861AE3" w:rsidRDefault="002D40D5" w:rsidP="00216FC7">
      <w:pPr>
        <w:spacing w:line="276" w:lineRule="auto"/>
        <w:ind w:left="360"/>
        <w:jc w:val="both"/>
        <w:rPr>
          <w:sz w:val="22"/>
          <w:szCs w:val="22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2D40D5" w:rsidRPr="00861AE3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2D40D5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>
        <w:rPr>
          <w:b/>
          <w:sz w:val="22"/>
          <w:szCs w:val="22"/>
        </w:rPr>
        <w:t>osażenia i sprzętu technicznego.</w:t>
      </w:r>
    </w:p>
    <w:p w:rsidR="00216FC7" w:rsidRPr="004D2E8C" w:rsidRDefault="00216FC7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4D2E8C">
        <w:rPr>
          <w:b/>
          <w:sz w:val="22"/>
          <w:szCs w:val="22"/>
        </w:rPr>
        <w:t xml:space="preserve">raca wykonywana jest w godzinach otwarcia Muzeum dla zwiedzających, tj. środa-niedziela, środa w godz. 9-17 /8 godzin/, czwartek-niedziela w godz. 9-16 /7 godzin/ </w:t>
      </w:r>
    </w:p>
    <w:p w:rsidR="002D40D5" w:rsidRPr="00861AE3" w:rsidRDefault="002D40D5" w:rsidP="00216FC7">
      <w:pPr>
        <w:spacing w:line="276" w:lineRule="auto"/>
        <w:ind w:left="720"/>
        <w:jc w:val="both"/>
        <w:rPr>
          <w:sz w:val="16"/>
          <w:szCs w:val="22"/>
        </w:rPr>
      </w:pPr>
    </w:p>
    <w:p w:rsidR="002D40D5" w:rsidRPr="00CC03C9" w:rsidRDefault="002D40D5" w:rsidP="00216FC7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Pr="00CC03C9">
        <w:rPr>
          <w:b/>
          <w:sz w:val="22"/>
          <w:szCs w:val="22"/>
        </w:rPr>
        <w:t xml:space="preserve">ok. 2 </w:t>
      </w:r>
      <w:r>
        <w:rPr>
          <w:b/>
          <w:sz w:val="22"/>
          <w:szCs w:val="22"/>
        </w:rPr>
        <w:t>3</w:t>
      </w:r>
      <w:r w:rsidRPr="00CC03C9">
        <w:rPr>
          <w:b/>
          <w:sz w:val="22"/>
          <w:szCs w:val="22"/>
        </w:rPr>
        <w:t>00,00</w:t>
      </w:r>
    </w:p>
    <w:p w:rsidR="002D40D5" w:rsidRPr="00861AE3" w:rsidRDefault="002D40D5" w:rsidP="00216FC7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2D40D5" w:rsidRPr="00861AE3" w:rsidRDefault="002D40D5" w:rsidP="00216F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Osoby ubiegające się o zatrudnienie powinny złożyć w Kancelarii Muzeum Wojska Polskiego</w:t>
      </w:r>
      <w:r w:rsidRPr="00861AE3">
        <w:rPr>
          <w:sz w:val="22"/>
          <w:szCs w:val="22"/>
        </w:rPr>
        <w:br/>
        <w:t xml:space="preserve"> w Warszawie, z siedzibą w Warszawie 00-495, przy Al. Jerozolimskich 3, lub przesłać pocztą na ww. adres oferty pracy zawierające niżej wymienione dokumenty w zamkniętej kopercie z napisem ,,Nabór na wolne stanowisko Kwalifikowany Opiekun Ekspozycji Muzealnych”:</w:t>
      </w:r>
    </w:p>
    <w:p w:rsidR="002D40D5" w:rsidRPr="00861AE3" w:rsidRDefault="002D40D5" w:rsidP="00216FC7">
      <w:pPr>
        <w:numPr>
          <w:ilvl w:val="0"/>
          <w:numId w:val="2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2D40D5" w:rsidRPr="00861AE3" w:rsidRDefault="002D40D5" w:rsidP="00216FC7">
      <w:pPr>
        <w:numPr>
          <w:ilvl w:val="0"/>
          <w:numId w:val="2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życiorys,</w:t>
      </w:r>
    </w:p>
    <w:p w:rsidR="002D40D5" w:rsidRPr="00861AE3" w:rsidRDefault="002D40D5" w:rsidP="00216FC7">
      <w:pPr>
        <w:numPr>
          <w:ilvl w:val="0"/>
          <w:numId w:val="2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2D40D5" w:rsidRPr="00861AE3" w:rsidRDefault="002D40D5" w:rsidP="00216FC7">
      <w:pPr>
        <w:numPr>
          <w:ilvl w:val="0"/>
          <w:numId w:val="2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2D40D5" w:rsidRPr="00861AE3" w:rsidRDefault="002D40D5" w:rsidP="00216FC7">
      <w:pPr>
        <w:numPr>
          <w:ilvl w:val="0"/>
          <w:numId w:val="2"/>
        </w:numPr>
        <w:spacing w:line="276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kursach, szkoleniach, referencje,</w:t>
      </w:r>
    </w:p>
    <w:p w:rsidR="00C6409A" w:rsidRDefault="00C6409A" w:rsidP="00216FC7">
      <w:pPr>
        <w:spacing w:line="276" w:lineRule="auto"/>
        <w:ind w:firstLine="360"/>
        <w:jc w:val="both"/>
        <w:rPr>
          <w:sz w:val="22"/>
          <w:szCs w:val="22"/>
        </w:rPr>
      </w:pPr>
    </w:p>
    <w:p w:rsidR="00364F6B" w:rsidRDefault="0075784B" w:rsidP="00216FC7">
      <w:pPr>
        <w:spacing w:line="276" w:lineRule="auto"/>
        <w:ind w:firstLine="360"/>
        <w:jc w:val="both"/>
        <w:rPr>
          <w:sz w:val="22"/>
          <w:szCs w:val="22"/>
        </w:rPr>
      </w:pPr>
      <w:r w:rsidRPr="00844B79">
        <w:rPr>
          <w:sz w:val="22"/>
          <w:szCs w:val="22"/>
        </w:rPr>
        <w:t>Życiorys (CV) należy opatrzyć klauzulą:</w:t>
      </w:r>
    </w:p>
    <w:p w:rsidR="00844B79" w:rsidRPr="00844B79" w:rsidRDefault="0075784B" w:rsidP="00216FC7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 w:rsidRPr="00844B79">
        <w:rPr>
          <w:sz w:val="22"/>
          <w:szCs w:val="22"/>
        </w:rPr>
        <w:t xml:space="preserve"> </w:t>
      </w:r>
      <w:r w:rsidR="00844B79" w:rsidRPr="00844B79">
        <w:rPr>
          <w:i/>
          <w:color w:val="3C515C"/>
          <w:sz w:val="22"/>
          <w:szCs w:val="22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844B79" w:rsidRPr="00844B79" w:rsidRDefault="00844B79" w:rsidP="00216FC7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6409A" w:rsidRPr="00C6409A" w:rsidRDefault="003172EB" w:rsidP="00216FC7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 xml:space="preserve">Termin składania dokumentów: </w:t>
      </w:r>
    </w:p>
    <w:p w:rsidR="00C6409A" w:rsidRDefault="00C6409A" w:rsidP="00216FC7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3172EB" w:rsidRPr="009A1F99" w:rsidRDefault="00861AE3" w:rsidP="00216FC7">
      <w:pPr>
        <w:spacing w:line="276" w:lineRule="auto"/>
        <w:ind w:left="360" w:firstLine="348"/>
        <w:jc w:val="both"/>
        <w:rPr>
          <w:b/>
          <w:sz w:val="22"/>
          <w:szCs w:val="22"/>
        </w:rPr>
      </w:pPr>
      <w:r w:rsidRPr="009A1F99">
        <w:rPr>
          <w:b/>
          <w:sz w:val="22"/>
          <w:szCs w:val="22"/>
        </w:rPr>
        <w:t xml:space="preserve">do </w:t>
      </w:r>
      <w:r w:rsidR="002D40D5">
        <w:rPr>
          <w:b/>
          <w:sz w:val="22"/>
          <w:szCs w:val="22"/>
        </w:rPr>
        <w:t>31</w:t>
      </w:r>
      <w:r w:rsidR="00BA48A6">
        <w:rPr>
          <w:b/>
          <w:sz w:val="22"/>
          <w:szCs w:val="22"/>
        </w:rPr>
        <w:t xml:space="preserve"> </w:t>
      </w:r>
      <w:r w:rsidR="002D40D5">
        <w:rPr>
          <w:b/>
          <w:sz w:val="22"/>
          <w:szCs w:val="22"/>
        </w:rPr>
        <w:t>marca</w:t>
      </w:r>
      <w:r w:rsidR="00BA48A6">
        <w:rPr>
          <w:b/>
          <w:sz w:val="22"/>
          <w:szCs w:val="22"/>
        </w:rPr>
        <w:t xml:space="preserve"> </w:t>
      </w:r>
      <w:r w:rsidR="00FB7124" w:rsidRPr="009A1F99">
        <w:rPr>
          <w:b/>
          <w:sz w:val="22"/>
          <w:szCs w:val="22"/>
        </w:rPr>
        <w:t>201</w:t>
      </w:r>
      <w:r w:rsidR="002D40D5">
        <w:rPr>
          <w:b/>
          <w:sz w:val="22"/>
          <w:szCs w:val="22"/>
        </w:rPr>
        <w:t>9</w:t>
      </w:r>
      <w:r w:rsidR="00FB7124" w:rsidRPr="009A1F99">
        <w:rPr>
          <w:b/>
          <w:sz w:val="22"/>
          <w:szCs w:val="22"/>
        </w:rPr>
        <w:t xml:space="preserve"> r. </w:t>
      </w:r>
    </w:p>
    <w:p w:rsidR="003172EB" w:rsidRPr="0011525F" w:rsidRDefault="003172EB" w:rsidP="00216FC7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6409A" w:rsidRPr="00C6409A" w:rsidRDefault="003172EB" w:rsidP="00216FC7">
      <w:pPr>
        <w:pStyle w:val="Akapitzlist"/>
        <w:numPr>
          <w:ilvl w:val="0"/>
          <w:numId w:val="1"/>
        </w:numPr>
        <w:spacing w:line="276" w:lineRule="auto"/>
        <w:rPr>
          <w:rFonts w:ascii="Trebuchet MS" w:hAnsi="Trebuchet MS"/>
          <w:noProof/>
          <w:sz w:val="22"/>
          <w:szCs w:val="22"/>
        </w:rPr>
      </w:pPr>
      <w:r w:rsidRPr="00C6409A">
        <w:rPr>
          <w:sz w:val="22"/>
          <w:szCs w:val="22"/>
        </w:rPr>
        <w:t>Osoba wyznaczona do kontaktów:</w:t>
      </w:r>
      <w:r w:rsidR="00857503" w:rsidRPr="00C6409A">
        <w:rPr>
          <w:b/>
          <w:sz w:val="22"/>
          <w:szCs w:val="22"/>
        </w:rPr>
        <w:t xml:space="preserve"> </w:t>
      </w:r>
    </w:p>
    <w:p w:rsidR="00C6409A" w:rsidRPr="00C6409A" w:rsidRDefault="00C6409A" w:rsidP="00216FC7">
      <w:pPr>
        <w:pStyle w:val="Akapitzlist"/>
        <w:spacing w:line="276" w:lineRule="auto"/>
        <w:rPr>
          <w:b/>
          <w:sz w:val="22"/>
          <w:szCs w:val="22"/>
        </w:rPr>
      </w:pPr>
    </w:p>
    <w:p w:rsidR="00C6409A" w:rsidRPr="00C6409A" w:rsidRDefault="00BA48A6" w:rsidP="00216FC7">
      <w:pPr>
        <w:pStyle w:val="Akapitzlist"/>
        <w:spacing w:line="276" w:lineRule="auto"/>
        <w:ind w:left="360"/>
        <w:rPr>
          <w:rFonts w:ascii="Trebuchet MS" w:hAnsi="Trebuchet MS"/>
          <w:noProof/>
          <w:sz w:val="22"/>
          <w:szCs w:val="22"/>
        </w:rPr>
      </w:pPr>
      <w:r w:rsidRPr="00C6409A">
        <w:rPr>
          <w:b/>
          <w:sz w:val="22"/>
          <w:szCs w:val="22"/>
        </w:rPr>
        <w:t xml:space="preserve">p. </w:t>
      </w:r>
      <w:r w:rsidR="00FB7124" w:rsidRPr="00C6409A">
        <w:rPr>
          <w:b/>
          <w:sz w:val="22"/>
          <w:szCs w:val="22"/>
        </w:rPr>
        <w:t xml:space="preserve">Ewa BORAWSKA, </w:t>
      </w:r>
      <w:r w:rsidR="00C6409A" w:rsidRPr="00C6409A"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802C4E" w:rsidRPr="00C6409A" w:rsidRDefault="00802C4E" w:rsidP="00216FC7">
      <w:pPr>
        <w:spacing w:line="276" w:lineRule="auto"/>
        <w:ind w:left="360"/>
        <w:jc w:val="both"/>
        <w:rPr>
          <w:sz w:val="22"/>
          <w:szCs w:val="22"/>
        </w:rPr>
      </w:pPr>
    </w:p>
    <w:p w:rsidR="00844B79" w:rsidRPr="00A7612E" w:rsidRDefault="00844B79" w:rsidP="00A7612E">
      <w:pPr>
        <w:spacing w:before="20" w:after="20"/>
        <w:ind w:left="360" w:firstLine="351"/>
        <w:rPr>
          <w:sz w:val="18"/>
          <w:szCs w:val="18"/>
        </w:rPr>
      </w:pPr>
      <w:r w:rsidRPr="00A7612E">
        <w:rPr>
          <w:sz w:val="18"/>
          <w:szCs w:val="18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ADMINISTRATOR</w:t>
      </w:r>
    </w:p>
    <w:p w:rsidR="00844B79" w:rsidRPr="00A7612E" w:rsidRDefault="00844B79" w:rsidP="00A7612E">
      <w:pPr>
        <w:spacing w:before="20" w:after="20"/>
        <w:ind w:left="357"/>
        <w:rPr>
          <w:sz w:val="18"/>
          <w:szCs w:val="18"/>
        </w:rPr>
      </w:pPr>
      <w:r w:rsidRPr="00A7612E">
        <w:rPr>
          <w:sz w:val="18"/>
          <w:szCs w:val="18"/>
        </w:rPr>
        <w:t xml:space="preserve">Administratorem Twoich danych osobowych jest </w:t>
      </w:r>
      <w:r w:rsidRPr="00A7612E">
        <w:rPr>
          <w:b/>
          <w:sz w:val="18"/>
          <w:szCs w:val="18"/>
        </w:rPr>
        <w:t xml:space="preserve">Muzeum Wojska Polskiego </w:t>
      </w:r>
      <w:r w:rsidRPr="00A7612E">
        <w:rPr>
          <w:sz w:val="18"/>
          <w:szCs w:val="18"/>
        </w:rPr>
        <w:t>z siedzibą w Warszawie, przy Al. Jerozolimskie 3, 00-495 Warszawa, tel. 022 629 52 71 (72).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INSPEKTOR OCHRONY DANYCH</w:t>
      </w:r>
    </w:p>
    <w:p w:rsidR="00844B79" w:rsidRPr="00A7612E" w:rsidRDefault="00844B79" w:rsidP="00A7612E">
      <w:pPr>
        <w:spacing w:before="20" w:after="20"/>
        <w:ind w:left="360"/>
        <w:rPr>
          <w:sz w:val="18"/>
          <w:szCs w:val="18"/>
        </w:rPr>
      </w:pPr>
      <w:r w:rsidRPr="00A7612E">
        <w:rPr>
          <w:sz w:val="18"/>
          <w:szCs w:val="18"/>
        </w:rPr>
        <w:t>Wyznaczyliśmy Inspektora Ochrony Danych, z którym możesz się skontaktować w sprawach oc</w:t>
      </w:r>
      <w:r w:rsidR="006B70B7" w:rsidRPr="00A7612E">
        <w:rPr>
          <w:sz w:val="18"/>
          <w:szCs w:val="18"/>
        </w:rPr>
        <w:t xml:space="preserve">hrony swoich danych osobowych i </w:t>
      </w:r>
      <w:r w:rsidRPr="00A7612E">
        <w:rPr>
          <w:sz w:val="18"/>
          <w:szCs w:val="18"/>
        </w:rPr>
        <w:t>realizacji przysługujących Ci uprawnień. Z Inspektorem Ochrony Danych możesz skontaktować się poprzez jeden z poniższych sposobów: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Listownie: Muzeum Wojska Polskiego, Al. Jerozolimskie 3, 00-495 Warszawa;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 w:rsidRPr="00A7612E">
        <w:rPr>
          <w:sz w:val="18"/>
          <w:szCs w:val="18"/>
          <w:lang w:val="en-US"/>
        </w:rPr>
        <w:t xml:space="preserve">E-mail: </w:t>
      </w:r>
      <w:r w:rsidRPr="00A7612E">
        <w:rPr>
          <w:color w:val="FF0000"/>
          <w:sz w:val="18"/>
          <w:szCs w:val="18"/>
          <w:lang w:val="en-US"/>
        </w:rPr>
        <w:t>iod@muzeumwp.pl</w:t>
      </w:r>
      <w:r w:rsidRPr="00A7612E">
        <w:rPr>
          <w:sz w:val="18"/>
          <w:szCs w:val="18"/>
          <w:lang w:val="en-US"/>
        </w:rPr>
        <w:t>;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CELE I PODSTAWY PRZETWARZANIA DANYCH OSOBOWYCH: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Twoje dane w celu realizacji </w:t>
      </w:r>
      <w:r w:rsidR="006B70B7" w:rsidRPr="00A7612E">
        <w:rPr>
          <w:sz w:val="18"/>
          <w:szCs w:val="18"/>
        </w:rPr>
        <w:t>procesu rekrutacji</w:t>
      </w:r>
      <w:r w:rsidRPr="00A7612E">
        <w:rPr>
          <w:sz w:val="18"/>
          <w:szCs w:val="18"/>
        </w:rPr>
        <w:t xml:space="preserve">, w związku z tym, że </w:t>
      </w:r>
      <w:r w:rsidR="006B70B7" w:rsidRPr="00A7612E">
        <w:rPr>
          <w:sz w:val="18"/>
          <w:szCs w:val="18"/>
        </w:rPr>
        <w:t>odpowiedź na ofertę</w:t>
      </w:r>
      <w:r w:rsidRPr="00A7612E">
        <w:rPr>
          <w:sz w:val="18"/>
          <w:szCs w:val="18"/>
        </w:rPr>
        <w:t xml:space="preserve"> jest dobrowolne to przetwarzanie odbywa się na podstawie Twojej zgody – art. 6 ust. 1 lit. a RODO.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dokumentację </w:t>
      </w:r>
      <w:r w:rsidR="006B70B7" w:rsidRPr="00A7612E">
        <w:rPr>
          <w:sz w:val="18"/>
          <w:szCs w:val="18"/>
        </w:rPr>
        <w:t xml:space="preserve">związaną z procesem rekrutacji </w:t>
      </w:r>
      <w:r w:rsidRPr="00A7612E">
        <w:rPr>
          <w:sz w:val="18"/>
          <w:szCs w:val="18"/>
        </w:rPr>
        <w:t xml:space="preserve">w związku 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z ciążącym na administratorze – art. 6 ust. 1 lit. c RODO w związku z przepisami prawa krajowego</w:t>
      </w:r>
      <w:r w:rsidR="00364F6B" w:rsidRPr="00A7612E">
        <w:rPr>
          <w:rStyle w:val="Odwoanieprzypisudolnego"/>
          <w:sz w:val="18"/>
          <w:szCs w:val="18"/>
        </w:rPr>
        <w:footnoteReference w:id="2"/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ODBIORCY DANYCH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Odbiorcami Twoich danych osobowych są: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upoważnieni pracownicy Administratora;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podmioty uprawnione na podstawie przepisów prawa.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rPr>
          <w:sz w:val="18"/>
          <w:szCs w:val="18"/>
        </w:rPr>
      </w:pPr>
      <w:r w:rsidRPr="00A7612E">
        <w:rPr>
          <w:sz w:val="18"/>
          <w:szCs w:val="18"/>
        </w:rPr>
        <w:t>Twoje dane osobowe nie będą przekazywane do państwa trzeciego.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OKRES PRZECHOWYWANIA DANYCH</w:t>
      </w:r>
    </w:p>
    <w:p w:rsidR="00844B79" w:rsidRPr="00A7612E" w:rsidRDefault="00844B79" w:rsidP="00A7612E">
      <w:pPr>
        <w:pStyle w:val="Akapitzlist"/>
        <w:numPr>
          <w:ilvl w:val="0"/>
          <w:numId w:val="19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Twoje dane osobowe będą przechowywane przez </w:t>
      </w:r>
      <w:r w:rsidR="006B70B7" w:rsidRPr="00A7612E">
        <w:rPr>
          <w:sz w:val="18"/>
          <w:szCs w:val="18"/>
        </w:rPr>
        <w:t>okres 4 miesięcy od zakończenia procesu rekrutacji</w:t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TWOJE PRAWA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</w:rPr>
      </w:pPr>
      <w:r w:rsidRPr="00A7612E">
        <w:rPr>
          <w:sz w:val="18"/>
          <w:szCs w:val="18"/>
          <w:u w:val="single"/>
        </w:rPr>
        <w:t>Przysługuje Ci: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dostępu do swoich danych oraz otrzymania ich kopii – w związku z art. 15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sprostowania (poprawiania) swoich danych – w związku z  art. 16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ograniczenia przetwarzania danych – w związku z art. 18 RODO: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cofnięcia zgody na przetwarzanie  danych osobowych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–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w związku z art. 13 ust. 2 lit. c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wniesienia skargi do organu nadzorczego –  w związku z  art. 13 ust. 2 lit. d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 w:rsidRPr="00A7612E"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 w:rsidRPr="00A7612E">
        <w:rPr>
          <w:sz w:val="18"/>
          <w:szCs w:val="18"/>
          <w:u w:val="single"/>
        </w:rPr>
        <w:t>: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usunięcia danych – w związku z art. 17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przenoszenia danych – w związku z art. 20 RODO;</w:t>
      </w:r>
      <w:r w:rsidR="006B70B7" w:rsidRPr="00A7612E">
        <w:rPr>
          <w:sz w:val="18"/>
          <w:szCs w:val="18"/>
        </w:rPr>
        <w:t xml:space="preserve"> 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sprzeciwu wobec przetwarzania – w związku z art. 21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844B79" w:rsidRPr="00A7612E" w:rsidTr="00FD092E">
        <w:tc>
          <w:tcPr>
            <w:tcW w:w="8734" w:type="dxa"/>
          </w:tcPr>
          <w:p w:rsidR="00844B79" w:rsidRPr="00A7612E" w:rsidRDefault="00844B79" w:rsidP="00A7612E">
            <w:pPr>
              <w:spacing w:before="20" w:after="20"/>
              <w:ind w:left="284"/>
              <w:rPr>
                <w:b/>
                <w:sz w:val="18"/>
                <w:szCs w:val="18"/>
                <w:u w:val="single"/>
              </w:rPr>
            </w:pPr>
            <w:r w:rsidRPr="00A7612E">
              <w:rPr>
                <w:b/>
                <w:sz w:val="18"/>
                <w:szCs w:val="18"/>
                <w:u w:val="single"/>
              </w:rPr>
              <w:t>Jeżeli chcesz skorzystać z przysługujących Ci praw musisz złożyć wniosek, w którym wskażesz prawo z którego chcesz skorzystać. Wniosek możesz złożyć formie tradycyjnej lub elektronicznej.</w:t>
            </w:r>
          </w:p>
        </w:tc>
      </w:tr>
    </w:tbl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INFORMACJA O WYMOGU PODANIA DANYCH</w:t>
      </w:r>
    </w:p>
    <w:p w:rsidR="00844B79" w:rsidRPr="00A7612E" w:rsidRDefault="00844B79" w:rsidP="00A7612E">
      <w:pPr>
        <w:pStyle w:val="Akapitzlist"/>
        <w:numPr>
          <w:ilvl w:val="0"/>
          <w:numId w:val="24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 w:rsidRPr="00A7612E">
        <w:rPr>
          <w:rStyle w:val="Odwoanieprzypisudolnego"/>
          <w:sz w:val="18"/>
          <w:szCs w:val="18"/>
        </w:rPr>
        <w:footnoteReference w:id="3"/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ZAUTOMATYZOWANE PODEJMOWANIE DECYZJI</w:t>
      </w:r>
    </w:p>
    <w:p w:rsidR="00844B79" w:rsidRPr="00A7612E" w:rsidRDefault="00844B79" w:rsidP="00A7612E">
      <w:pPr>
        <w:pStyle w:val="Akapitzlist"/>
        <w:spacing w:before="20" w:after="20"/>
        <w:ind w:left="360"/>
        <w:jc w:val="center"/>
        <w:rPr>
          <w:b/>
          <w:i/>
          <w:sz w:val="18"/>
          <w:szCs w:val="18"/>
        </w:rPr>
      </w:pPr>
      <w:r w:rsidRPr="00A7612E">
        <w:rPr>
          <w:sz w:val="18"/>
          <w:szCs w:val="18"/>
        </w:rPr>
        <w:t>Nie będziemy przetwarzać Twoich danych osobowych w sposób zautomatyzowany.</w:t>
      </w:r>
    </w:p>
    <w:sectPr w:rsidR="00844B79" w:rsidRPr="00A7612E" w:rsidSect="00364F6B">
      <w:headerReference w:type="default" r:id="rId8"/>
      <w:footerReference w:type="default" r:id="rId9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54" w:rsidRDefault="00A82354" w:rsidP="00A5025A">
      <w:r>
        <w:separator/>
      </w:r>
    </w:p>
  </w:endnote>
  <w:endnote w:type="continuationSeparator" w:id="1">
    <w:p w:rsidR="00A82354" w:rsidRDefault="00A82354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E533FA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216FC7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A82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54" w:rsidRDefault="00A82354" w:rsidP="00A5025A">
      <w:r>
        <w:separator/>
      </w:r>
    </w:p>
  </w:footnote>
  <w:footnote w:type="continuationSeparator" w:id="1">
    <w:p w:rsidR="00A82354" w:rsidRDefault="00A82354" w:rsidP="00A5025A">
      <w:r>
        <w:continuationSeparator/>
      </w:r>
    </w:p>
  </w:footnote>
  <w:footnote w:id="2">
    <w:p w:rsidR="00364F6B" w:rsidRDefault="00364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F6B">
        <w:rPr>
          <w:rFonts w:cs="Times New Roman"/>
          <w:sz w:val="16"/>
          <w:szCs w:val="16"/>
        </w:rPr>
        <w:t>art. 22</w:t>
      </w:r>
      <w:r w:rsidRPr="00364F6B">
        <w:rPr>
          <w:rFonts w:cs="Times New Roman"/>
          <w:sz w:val="16"/>
          <w:szCs w:val="16"/>
          <w:vertAlign w:val="superscript"/>
        </w:rPr>
        <w:t>1</w:t>
      </w:r>
      <w:r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Pr="00364F6B">
        <w:rPr>
          <w:rFonts w:cs="Times New Roman"/>
          <w:sz w:val="16"/>
          <w:szCs w:val="16"/>
        </w:rPr>
        <w:t>, z późn. zm.)</w:t>
      </w:r>
    </w:p>
  </w:footnote>
  <w:footnote w:id="3">
    <w:p w:rsidR="00844B79" w:rsidRPr="00364F6B" w:rsidRDefault="00844B79" w:rsidP="00844B79">
      <w:pPr>
        <w:pStyle w:val="Tekstprzypisudolnego"/>
        <w:rPr>
          <w:rFonts w:cs="Times New Roman"/>
          <w:sz w:val="16"/>
          <w:szCs w:val="16"/>
        </w:rPr>
      </w:pPr>
      <w:r w:rsidRPr="00364F6B">
        <w:rPr>
          <w:rStyle w:val="Odwoanieprzypisudolnego"/>
          <w:rFonts w:cs="Times New Roman"/>
          <w:sz w:val="16"/>
          <w:szCs w:val="16"/>
        </w:rPr>
        <w:footnoteRef/>
      </w:r>
      <w:r w:rsidRPr="00364F6B">
        <w:rPr>
          <w:rFonts w:cs="Times New Roman"/>
          <w:sz w:val="16"/>
          <w:szCs w:val="16"/>
        </w:rPr>
        <w:t xml:space="preserve">art. </w:t>
      </w:r>
      <w:r w:rsidR="00364F6B" w:rsidRPr="00364F6B">
        <w:rPr>
          <w:rFonts w:cs="Times New Roman"/>
          <w:sz w:val="16"/>
          <w:szCs w:val="16"/>
        </w:rPr>
        <w:t>22</w:t>
      </w:r>
      <w:r w:rsidR="00364F6B" w:rsidRPr="00364F6B">
        <w:rPr>
          <w:rFonts w:cs="Times New Roman"/>
          <w:sz w:val="16"/>
          <w:szCs w:val="16"/>
          <w:vertAlign w:val="superscript"/>
        </w:rPr>
        <w:t>1</w:t>
      </w:r>
      <w:r w:rsidR="00364F6B"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="00364F6B" w:rsidRPr="00364F6B">
        <w:rPr>
          <w:rFonts w:cs="Times New Roman"/>
          <w:sz w:val="16"/>
          <w:szCs w:val="16"/>
        </w:rPr>
        <w:t>,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57569"/>
    <w:multiLevelType w:val="hybridMultilevel"/>
    <w:tmpl w:val="2738F9B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6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22"/>
  </w:num>
  <w:num w:numId="10">
    <w:abstractNumId w:val="5"/>
  </w:num>
  <w:num w:numId="11">
    <w:abstractNumId w:val="24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17"/>
  </w:num>
  <w:num w:numId="21">
    <w:abstractNumId w:val="9"/>
  </w:num>
  <w:num w:numId="22">
    <w:abstractNumId w:val="19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EB"/>
    <w:rsid w:val="00030137"/>
    <w:rsid w:val="00036013"/>
    <w:rsid w:val="000B2EBD"/>
    <w:rsid w:val="0011525F"/>
    <w:rsid w:val="00181D9F"/>
    <w:rsid w:val="001D3372"/>
    <w:rsid w:val="00216FC7"/>
    <w:rsid w:val="0024624E"/>
    <w:rsid w:val="00273095"/>
    <w:rsid w:val="002D40D5"/>
    <w:rsid w:val="002F2CF3"/>
    <w:rsid w:val="003172EB"/>
    <w:rsid w:val="00364F6B"/>
    <w:rsid w:val="004A2464"/>
    <w:rsid w:val="004D2E8C"/>
    <w:rsid w:val="005B644C"/>
    <w:rsid w:val="005E43CF"/>
    <w:rsid w:val="00621D2D"/>
    <w:rsid w:val="006B052F"/>
    <w:rsid w:val="006B70B7"/>
    <w:rsid w:val="0075784B"/>
    <w:rsid w:val="007A2402"/>
    <w:rsid w:val="007E2828"/>
    <w:rsid w:val="00802C4E"/>
    <w:rsid w:val="00815293"/>
    <w:rsid w:val="00824DBC"/>
    <w:rsid w:val="008444B4"/>
    <w:rsid w:val="00844B79"/>
    <w:rsid w:val="0084617D"/>
    <w:rsid w:val="00857503"/>
    <w:rsid w:val="00861AE3"/>
    <w:rsid w:val="00894049"/>
    <w:rsid w:val="009A1F99"/>
    <w:rsid w:val="009C5FC7"/>
    <w:rsid w:val="009C79FC"/>
    <w:rsid w:val="00A00998"/>
    <w:rsid w:val="00A33DA5"/>
    <w:rsid w:val="00A5025A"/>
    <w:rsid w:val="00A7612E"/>
    <w:rsid w:val="00A82354"/>
    <w:rsid w:val="00BA48A6"/>
    <w:rsid w:val="00C37B3A"/>
    <w:rsid w:val="00C6409A"/>
    <w:rsid w:val="00C65048"/>
    <w:rsid w:val="00CC03C9"/>
    <w:rsid w:val="00DC3045"/>
    <w:rsid w:val="00E4379F"/>
    <w:rsid w:val="00E533FA"/>
    <w:rsid w:val="00E634A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3419-A791-42CF-8FC2-E1D3B9B1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3</cp:revision>
  <cp:lastPrinted>2018-06-05T12:02:00Z</cp:lastPrinted>
  <dcterms:created xsi:type="dcterms:W3CDTF">2019-03-15T07:52:00Z</dcterms:created>
  <dcterms:modified xsi:type="dcterms:W3CDTF">2019-03-15T07:55:00Z</dcterms:modified>
</cp:coreProperties>
</file>