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26" w:rsidRPr="0076285B" w:rsidRDefault="00FF6D26" w:rsidP="00FF6D26">
      <w:pPr>
        <w:spacing w:after="0" w:line="260" w:lineRule="atLeast"/>
        <w:rPr>
          <w:rFonts w:ascii="Verdana" w:eastAsia="Times New Roman" w:hAnsi="Verdana" w:cs="Times New Roman"/>
          <w:color w:val="000000"/>
          <w:sz w:val="17"/>
          <w:szCs w:val="17"/>
          <w:lang w:eastAsia="pl-PL"/>
        </w:rPr>
      </w:pPr>
      <w:r w:rsidRPr="0076285B">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FF6D26" w:rsidRPr="0076285B" w:rsidRDefault="00FF6D26" w:rsidP="00FF6D26">
      <w:pPr>
        <w:spacing w:after="240" w:line="260" w:lineRule="atLeast"/>
        <w:rPr>
          <w:rFonts w:ascii="Times New Roman" w:eastAsia="Times New Roman" w:hAnsi="Times New Roman" w:cs="Times New Roman"/>
          <w:sz w:val="24"/>
          <w:szCs w:val="24"/>
          <w:lang w:eastAsia="pl-PL"/>
        </w:rPr>
      </w:pPr>
      <w:hyperlink r:id="rId6" w:tgtFrame="_blank" w:history="1">
        <w:r w:rsidRPr="0076285B">
          <w:rPr>
            <w:rFonts w:ascii="Verdana" w:eastAsia="Times New Roman" w:hAnsi="Verdana" w:cs="Times New Roman"/>
            <w:b/>
            <w:bCs/>
            <w:color w:val="FF0000"/>
            <w:sz w:val="17"/>
            <w:szCs w:val="17"/>
            <w:u w:val="single"/>
            <w:lang w:eastAsia="pl-PL"/>
          </w:rPr>
          <w:t>www.muzeumwp.pl</w:t>
        </w:r>
      </w:hyperlink>
    </w:p>
    <w:p w:rsidR="00FF6D26" w:rsidRPr="0076285B" w:rsidRDefault="00FF6D26" w:rsidP="00FF6D2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F6D26" w:rsidRPr="0076285B" w:rsidRDefault="00FF6D26" w:rsidP="00FF6D26">
      <w:pPr>
        <w:spacing w:after="280" w:line="420" w:lineRule="atLeast"/>
        <w:ind w:left="225"/>
        <w:jc w:val="center"/>
        <w:rPr>
          <w:rFonts w:ascii="Times New Roman" w:eastAsia="Times New Roman" w:hAnsi="Times New Roman" w:cs="Times New Roman"/>
          <w:sz w:val="28"/>
          <w:szCs w:val="28"/>
          <w:lang w:eastAsia="pl-PL"/>
        </w:rPr>
      </w:pPr>
      <w:r w:rsidRPr="0076285B">
        <w:rPr>
          <w:rFonts w:ascii="Times New Roman" w:eastAsia="Times New Roman" w:hAnsi="Times New Roman" w:cs="Times New Roman"/>
          <w:b/>
          <w:bCs/>
          <w:sz w:val="28"/>
          <w:szCs w:val="28"/>
          <w:lang w:eastAsia="pl-PL"/>
        </w:rPr>
        <w:t>Warszawa: Budowa wjazdu na teren Cytadeli Warszawskiej od ul. Wybrzeże Gdyńskie.</w:t>
      </w:r>
      <w:r w:rsidRPr="0076285B">
        <w:rPr>
          <w:rFonts w:ascii="Times New Roman" w:eastAsia="Times New Roman" w:hAnsi="Times New Roman" w:cs="Times New Roman"/>
          <w:sz w:val="28"/>
          <w:szCs w:val="28"/>
          <w:lang w:eastAsia="pl-PL"/>
        </w:rPr>
        <w:br/>
      </w:r>
      <w:r w:rsidRPr="0076285B">
        <w:rPr>
          <w:rFonts w:ascii="Times New Roman" w:eastAsia="Times New Roman" w:hAnsi="Times New Roman" w:cs="Times New Roman"/>
          <w:b/>
          <w:bCs/>
          <w:sz w:val="28"/>
          <w:szCs w:val="28"/>
          <w:lang w:eastAsia="pl-PL"/>
        </w:rPr>
        <w:t>Numer ogłoszenia: 114216 - 2016; data zamieszczenia: 06.05.2016</w:t>
      </w:r>
      <w:r w:rsidRPr="0076285B">
        <w:rPr>
          <w:rFonts w:ascii="Times New Roman" w:eastAsia="Times New Roman" w:hAnsi="Times New Roman" w:cs="Times New Roman"/>
          <w:sz w:val="28"/>
          <w:szCs w:val="28"/>
          <w:lang w:eastAsia="pl-PL"/>
        </w:rPr>
        <w:br/>
        <w:t>OGŁOSZENIE O ZAMÓWIENIU - roboty budowlane</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Zamieszczanie ogłoszenia:</w:t>
      </w:r>
      <w:r w:rsidRPr="0076285B">
        <w:rPr>
          <w:rFonts w:ascii="Times New Roman" w:eastAsia="Times New Roman" w:hAnsi="Times New Roman" w:cs="Times New Roman"/>
          <w:sz w:val="24"/>
          <w:szCs w:val="24"/>
          <w:lang w:eastAsia="pl-PL"/>
        </w:rPr>
        <w:t xml:space="preserve"> obowiązkowe.</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Ogłoszenie dotyczy:</w:t>
      </w:r>
      <w:r w:rsidRPr="0076285B">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FF6D26" w:rsidRPr="0076285B" w:rsidTr="00495B93">
        <w:trPr>
          <w:tblCellSpacing w:w="15" w:type="dxa"/>
        </w:trPr>
        <w:tc>
          <w:tcPr>
            <w:tcW w:w="0" w:type="auto"/>
            <w:vAlign w:val="center"/>
            <w:hideMark/>
          </w:tcPr>
          <w:p w:rsidR="00FF6D26" w:rsidRPr="0076285B" w:rsidRDefault="00FF6D26" w:rsidP="00495B93">
            <w:pPr>
              <w:spacing w:after="0" w:line="240" w:lineRule="auto"/>
              <w:jc w:val="center"/>
              <w:rPr>
                <w:rFonts w:ascii="Verdana" w:eastAsia="Times New Roman" w:hAnsi="Verdana" w:cs="Times New Roman"/>
                <w:color w:val="000000"/>
                <w:sz w:val="17"/>
                <w:szCs w:val="17"/>
                <w:lang w:eastAsia="pl-PL"/>
              </w:rPr>
            </w:pPr>
            <w:r w:rsidRPr="0076285B">
              <w:rPr>
                <w:rFonts w:ascii="Verdana" w:eastAsia="Times New Roman" w:hAnsi="Verdana" w:cs="Times New Roman"/>
                <w:b/>
                <w:bCs/>
                <w:color w:val="000000"/>
                <w:sz w:val="17"/>
                <w:szCs w:val="17"/>
                <w:lang w:eastAsia="pl-PL"/>
              </w:rPr>
              <w:t>V</w:t>
            </w:r>
          </w:p>
        </w:tc>
        <w:tc>
          <w:tcPr>
            <w:tcW w:w="0" w:type="auto"/>
            <w:vAlign w:val="center"/>
            <w:hideMark/>
          </w:tcPr>
          <w:p w:rsidR="00FF6D26" w:rsidRPr="0076285B" w:rsidRDefault="00FF6D26" w:rsidP="00495B93">
            <w:pPr>
              <w:spacing w:after="0" w:line="240" w:lineRule="auto"/>
              <w:jc w:val="center"/>
              <w:rPr>
                <w:rFonts w:ascii="Verdana" w:eastAsia="Times New Roman" w:hAnsi="Verdana" w:cs="Times New Roman"/>
                <w:color w:val="000000"/>
                <w:sz w:val="17"/>
                <w:szCs w:val="17"/>
                <w:lang w:eastAsia="pl-PL"/>
              </w:rPr>
            </w:pPr>
            <w:r w:rsidRPr="0076285B">
              <w:rPr>
                <w:rFonts w:ascii="Verdana" w:eastAsia="Times New Roman" w:hAnsi="Verdana" w:cs="Times New Roman"/>
                <w:color w:val="000000"/>
                <w:sz w:val="17"/>
                <w:szCs w:val="17"/>
                <w:lang w:eastAsia="pl-PL"/>
              </w:rPr>
              <w:t>zamówienia publicznego</w:t>
            </w:r>
          </w:p>
        </w:tc>
      </w:tr>
      <w:tr w:rsidR="00FF6D26" w:rsidRPr="0076285B" w:rsidTr="00495B93">
        <w:trPr>
          <w:tblCellSpacing w:w="15" w:type="dxa"/>
        </w:trPr>
        <w:tc>
          <w:tcPr>
            <w:tcW w:w="0" w:type="auto"/>
            <w:vAlign w:val="center"/>
            <w:hideMark/>
          </w:tcPr>
          <w:p w:rsidR="00FF6D26" w:rsidRPr="0076285B" w:rsidRDefault="00FF6D26" w:rsidP="00495B93">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F6D26" w:rsidRPr="0076285B" w:rsidRDefault="00FF6D26" w:rsidP="00495B93">
            <w:pPr>
              <w:spacing w:after="0" w:line="240" w:lineRule="auto"/>
              <w:jc w:val="center"/>
              <w:rPr>
                <w:rFonts w:ascii="Verdana" w:eastAsia="Times New Roman" w:hAnsi="Verdana" w:cs="Times New Roman"/>
                <w:color w:val="000000"/>
                <w:sz w:val="17"/>
                <w:szCs w:val="17"/>
                <w:lang w:eastAsia="pl-PL"/>
              </w:rPr>
            </w:pPr>
            <w:r w:rsidRPr="0076285B">
              <w:rPr>
                <w:rFonts w:ascii="Verdana" w:eastAsia="Times New Roman" w:hAnsi="Verdana" w:cs="Times New Roman"/>
                <w:color w:val="000000"/>
                <w:sz w:val="17"/>
                <w:szCs w:val="17"/>
                <w:lang w:eastAsia="pl-PL"/>
              </w:rPr>
              <w:t>zawarcia umowy ramowej</w:t>
            </w:r>
          </w:p>
        </w:tc>
      </w:tr>
      <w:tr w:rsidR="00FF6D26" w:rsidRPr="0076285B" w:rsidTr="00495B93">
        <w:trPr>
          <w:tblCellSpacing w:w="15" w:type="dxa"/>
        </w:trPr>
        <w:tc>
          <w:tcPr>
            <w:tcW w:w="0" w:type="auto"/>
            <w:vAlign w:val="center"/>
            <w:hideMark/>
          </w:tcPr>
          <w:p w:rsidR="00FF6D26" w:rsidRPr="0076285B" w:rsidRDefault="00FF6D26" w:rsidP="00495B93">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F6D26" w:rsidRPr="0076285B" w:rsidRDefault="00FF6D26" w:rsidP="00495B93">
            <w:pPr>
              <w:spacing w:after="0" w:line="240" w:lineRule="auto"/>
              <w:jc w:val="center"/>
              <w:rPr>
                <w:rFonts w:ascii="Verdana" w:eastAsia="Times New Roman" w:hAnsi="Verdana" w:cs="Times New Roman"/>
                <w:color w:val="000000"/>
                <w:sz w:val="17"/>
                <w:szCs w:val="17"/>
                <w:lang w:eastAsia="pl-PL"/>
              </w:rPr>
            </w:pPr>
            <w:r w:rsidRPr="0076285B">
              <w:rPr>
                <w:rFonts w:ascii="Verdana" w:eastAsia="Times New Roman" w:hAnsi="Verdana" w:cs="Times New Roman"/>
                <w:color w:val="000000"/>
                <w:sz w:val="17"/>
                <w:szCs w:val="17"/>
                <w:lang w:eastAsia="pl-PL"/>
              </w:rPr>
              <w:t>ustanowienia dynamicznego systemu zakupów (DSZ)</w:t>
            </w:r>
          </w:p>
        </w:tc>
      </w:tr>
    </w:tbl>
    <w:p w:rsidR="00FF6D26" w:rsidRPr="0076285B" w:rsidRDefault="00FF6D26" w:rsidP="00FF6D26">
      <w:pPr>
        <w:spacing w:before="375" w:after="225" w:line="240" w:lineRule="auto"/>
        <w:rPr>
          <w:rFonts w:ascii="Times New Roman" w:eastAsia="Times New Roman" w:hAnsi="Times New Roman" w:cs="Times New Roman"/>
          <w:b/>
          <w:bCs/>
          <w:sz w:val="24"/>
          <w:szCs w:val="24"/>
          <w:u w:val="single"/>
          <w:lang w:eastAsia="pl-PL"/>
        </w:rPr>
      </w:pPr>
      <w:r w:rsidRPr="0076285B">
        <w:rPr>
          <w:rFonts w:ascii="Times New Roman" w:eastAsia="Times New Roman" w:hAnsi="Times New Roman" w:cs="Times New Roman"/>
          <w:b/>
          <w:bCs/>
          <w:sz w:val="24"/>
          <w:szCs w:val="24"/>
          <w:u w:val="single"/>
          <w:lang w:eastAsia="pl-PL"/>
        </w:rPr>
        <w:t>SEKCJA I: ZAMAWIAJĄCY</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 1) NAZWA I ADRES:</w:t>
      </w:r>
      <w:r w:rsidRPr="0076285B">
        <w:rPr>
          <w:rFonts w:ascii="Times New Roman" w:eastAsia="Times New Roman" w:hAnsi="Times New Roman" w:cs="Times New Roman"/>
          <w:sz w:val="24"/>
          <w:szCs w:val="24"/>
          <w:lang w:eastAsia="pl-PL"/>
        </w:rPr>
        <w:t xml:space="preserve"> Muzeum Wojska Polskiego , Al. Jerozolimskie 3, 00-495 Warszawa, woj. mazowieckie, tel. 022 6295271, 72, faks 022 6295273.</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 2) RODZAJ ZAMAWIAJĄCEGO:</w:t>
      </w:r>
      <w:r w:rsidRPr="0076285B">
        <w:rPr>
          <w:rFonts w:ascii="Times New Roman" w:eastAsia="Times New Roman" w:hAnsi="Times New Roman" w:cs="Times New Roman"/>
          <w:sz w:val="24"/>
          <w:szCs w:val="24"/>
          <w:lang w:eastAsia="pl-PL"/>
        </w:rPr>
        <w:t xml:space="preserve"> Podmiot prawa publicznego.</w:t>
      </w:r>
    </w:p>
    <w:p w:rsidR="00FF6D26" w:rsidRPr="0076285B" w:rsidRDefault="00FF6D26" w:rsidP="00FF6D26">
      <w:pPr>
        <w:spacing w:before="375" w:after="225" w:line="240" w:lineRule="auto"/>
        <w:rPr>
          <w:rFonts w:ascii="Times New Roman" w:eastAsia="Times New Roman" w:hAnsi="Times New Roman" w:cs="Times New Roman"/>
          <w:b/>
          <w:bCs/>
          <w:sz w:val="24"/>
          <w:szCs w:val="24"/>
          <w:u w:val="single"/>
          <w:lang w:eastAsia="pl-PL"/>
        </w:rPr>
      </w:pPr>
      <w:r w:rsidRPr="0076285B">
        <w:rPr>
          <w:rFonts w:ascii="Times New Roman" w:eastAsia="Times New Roman" w:hAnsi="Times New Roman" w:cs="Times New Roman"/>
          <w:b/>
          <w:bCs/>
          <w:sz w:val="24"/>
          <w:szCs w:val="24"/>
          <w:u w:val="single"/>
          <w:lang w:eastAsia="pl-PL"/>
        </w:rPr>
        <w:t>SEKCJA II: PRZEDMIOT ZAMÓWIENIA</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II.1) OKREŚLENIE PRZEDMIOTU ZAMÓWIENIA</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II.1.1) Nazwa nadana zamówieniu przez zamawiającego:</w:t>
      </w:r>
      <w:r w:rsidRPr="0076285B">
        <w:rPr>
          <w:rFonts w:ascii="Times New Roman" w:eastAsia="Times New Roman" w:hAnsi="Times New Roman" w:cs="Times New Roman"/>
          <w:sz w:val="24"/>
          <w:szCs w:val="24"/>
          <w:lang w:eastAsia="pl-PL"/>
        </w:rPr>
        <w:t xml:space="preserve"> Budowa wjazdu na teren Cytadeli Warszawskiej od ul. Wybrzeże Gdyńskie..</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II.1.2) Rodzaj zamówienia:</w:t>
      </w:r>
      <w:r w:rsidRPr="0076285B">
        <w:rPr>
          <w:rFonts w:ascii="Times New Roman" w:eastAsia="Times New Roman" w:hAnsi="Times New Roman" w:cs="Times New Roman"/>
          <w:sz w:val="24"/>
          <w:szCs w:val="24"/>
          <w:lang w:eastAsia="pl-PL"/>
        </w:rPr>
        <w:t xml:space="preserve"> roboty budowlane.</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II.1.4) Określenie przedmiotu oraz wielkości lub zakresu zamówienia:</w:t>
      </w:r>
      <w:r w:rsidRPr="0076285B">
        <w:rPr>
          <w:rFonts w:ascii="Times New Roman" w:eastAsia="Times New Roman" w:hAnsi="Times New Roman" w:cs="Times New Roman"/>
          <w:sz w:val="24"/>
          <w:szCs w:val="24"/>
          <w:lang w:eastAsia="pl-PL"/>
        </w:rPr>
        <w:t xml:space="preserve"> Przedmiotem zamówienia jest budowa wjazdu na teren Cytadeli Warszawskiej od ul. Wybrzeże Gdyńskie. Zakres zamówienia obejmuje również rozbiórkę obiektów kolidujących z budową wjazdu oraz przebudowę sieci kolidujących z budową wjazdu.</w:t>
      </w:r>
    </w:p>
    <w:p w:rsidR="00FF6D26" w:rsidRPr="0076285B" w:rsidRDefault="00FF6D26" w:rsidP="00FF6D26">
      <w:pPr>
        <w:spacing w:after="0" w:line="240" w:lineRule="auto"/>
        <w:ind w:left="225"/>
        <w:rPr>
          <w:rFonts w:ascii="Times New Roman" w:eastAsia="Times New Roman" w:hAnsi="Times New Roman" w:cs="Times New Roman"/>
          <w:b/>
          <w:bCs/>
          <w:sz w:val="24"/>
          <w:szCs w:val="24"/>
          <w:lang w:eastAsia="pl-PL"/>
        </w:rPr>
      </w:pPr>
      <w:r w:rsidRPr="0076285B">
        <w:rPr>
          <w:rFonts w:ascii="Times New Roman" w:eastAsia="Times New Roman" w:hAnsi="Times New Roman" w:cs="Times New Roman"/>
          <w:b/>
          <w:bCs/>
          <w:sz w:val="24"/>
          <w:szCs w:val="24"/>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FF6D26" w:rsidRPr="0076285B" w:rsidTr="00495B9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F6D26" w:rsidRPr="0076285B" w:rsidRDefault="00FF6D26" w:rsidP="00495B93">
            <w:pPr>
              <w:spacing w:after="0" w:line="240" w:lineRule="auto"/>
              <w:jc w:val="center"/>
              <w:rPr>
                <w:rFonts w:ascii="Verdana" w:eastAsia="Times New Roman" w:hAnsi="Verdana" w:cs="Times New Roman"/>
                <w:color w:val="000000"/>
                <w:sz w:val="17"/>
                <w:szCs w:val="17"/>
                <w:lang w:eastAsia="pl-PL"/>
              </w:rPr>
            </w:pPr>
            <w:r w:rsidRPr="0076285B">
              <w:rPr>
                <w:rFonts w:ascii="Verdana" w:eastAsia="Times New Roman" w:hAnsi="Verdana" w:cs="Times New Roman"/>
                <w:b/>
                <w:bCs/>
                <w:color w:val="000000"/>
                <w:sz w:val="17"/>
                <w:szCs w:val="17"/>
                <w:lang w:eastAsia="pl-PL"/>
              </w:rPr>
              <w:t>V</w:t>
            </w:r>
          </w:p>
        </w:tc>
        <w:tc>
          <w:tcPr>
            <w:tcW w:w="0" w:type="auto"/>
            <w:vAlign w:val="center"/>
            <w:hideMark/>
          </w:tcPr>
          <w:p w:rsidR="00FF6D26" w:rsidRPr="0076285B" w:rsidRDefault="00FF6D26" w:rsidP="00495B93">
            <w:pPr>
              <w:spacing w:after="0" w:line="240" w:lineRule="auto"/>
              <w:jc w:val="center"/>
              <w:rPr>
                <w:rFonts w:ascii="Verdana" w:eastAsia="Times New Roman" w:hAnsi="Verdana" w:cs="Times New Roman"/>
                <w:color w:val="000000"/>
                <w:sz w:val="17"/>
                <w:szCs w:val="17"/>
                <w:lang w:eastAsia="pl-PL"/>
              </w:rPr>
            </w:pPr>
            <w:r w:rsidRPr="0076285B">
              <w:rPr>
                <w:rFonts w:ascii="Verdana" w:eastAsia="Times New Roman" w:hAnsi="Verdana" w:cs="Times New Roman"/>
                <w:b/>
                <w:bCs/>
                <w:color w:val="000000"/>
                <w:sz w:val="17"/>
                <w:szCs w:val="17"/>
                <w:lang w:eastAsia="pl-PL"/>
              </w:rPr>
              <w:t>przewiduje się udzielenie zamówień uzupełniających:</w:t>
            </w:r>
          </w:p>
        </w:tc>
      </w:tr>
    </w:tbl>
    <w:p w:rsidR="00FF6D26" w:rsidRPr="0076285B" w:rsidRDefault="00FF6D26" w:rsidP="00FF6D26">
      <w:pPr>
        <w:numPr>
          <w:ilvl w:val="0"/>
          <w:numId w:val="1"/>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Określenie przedmiotu oraz wielkości lub zakresu zamówień uzupełniających</w:t>
      </w:r>
    </w:p>
    <w:p w:rsidR="00FF6D26" w:rsidRPr="0076285B" w:rsidRDefault="00FF6D26" w:rsidP="00FF6D26">
      <w:pPr>
        <w:numPr>
          <w:ilvl w:val="0"/>
          <w:numId w:val="1"/>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 xml:space="preserve">1. Zamawiający przewiduje udzielenie zamówień uzupełniających, o których mowa w art. 67 ust. 1 pkt 6 ustawy z dnia 29.01.2004 r. - Prawo zamówień publicznych, stanowiących nie więcej niż 20 % wartości zamówienia podstawowego. 2. Zamawiający przewiduje, iż zakres robót budowlanych objętych zakresem zamówień uzupełniających mogą stanowić roboty budowlane, dotyczące rozbiórki schronu, z wyjątkiem czynności odłączenia wszystkich linii dopływu prądu, gazu i wody, określone w następujących załącznikach do SIWZ: (1) Załącznik nr 24 - projekt budowlany rozbiórki - część 10.6 - Rozbiórka obiektu nr R24 (nr 64); (2) Załącznik nr 25 - inwentaryzacja architektoniczna budynku nr R24 (nr 64); (3) Załącznik nr 44 - przedmiar robót - rozbiórka budowli nr R24 (nr 64); (4) Załącznik nr 50 - ogólna specyfikacja techniczna wykonania i odbioru robót - projekt rozbiórek - budowla nr R24 (nr 64); (5) Załącznik nr 69 - szczegółowa specyfikacja techniczna wykonania i odbioru robót budowlanych - projekt rozbiórek - </w:t>
      </w:r>
      <w:r w:rsidRPr="0076285B">
        <w:rPr>
          <w:rFonts w:ascii="Times New Roman" w:eastAsia="Times New Roman" w:hAnsi="Times New Roman" w:cs="Times New Roman"/>
          <w:sz w:val="24"/>
          <w:szCs w:val="24"/>
          <w:lang w:eastAsia="pl-PL"/>
        </w:rPr>
        <w:lastRenderedPageBreak/>
        <w:t>budynek 64 - wariant 2; 3. Zamawiający może udzielić zamówień uzupełniających na roboty budowlane dotyczące rozbiórki schronu, po spełnieniu następujących warunków: (1) sporządzeniu protokołu konieczności, stwierdzającego, że wykonanie tych robót jest konieczne z uwagi na fakt, iż konstrukcja schronu wchodzi w kolizję z wykonywanym wykopem pod wjazd, wskazującego, czy wykonanie tych robót wymaga sporządzenia dodatkowej dokumentacji projektowej i ewentualnie w jakim zakresie, a także wskazującego, czy wykonanie tych robót wymaga wykonania innych czynności wynikających z przepisów prawa i ewentualnie w jakim zakresie. (2) sporządzeniu dokumentacji projektowej - w przypadku wskazania takiego obowiązku w protokole konieczności; (3) wykonaniu innych czynności wynikających z przepisów prawa - w przypadku wskazania takiego obowiązku w protokole konieczności; (4) zawarciu odrębnej umowy, po uprzednim przeprowadzeniu postępowania o zamówienie publiczne w trybie zamówienia z wolnej ręki. 4. Zamawiający przewiduje, że zakres robót budowlanych objętych zakresem zamówień uzupełniających mogą stanowić również inne roboty budowlane niż wymienione w pkt XX.2 SIWZ, posiadające takie same kody CPV (kody Wspólnego Słownika Zamówień), jak roboty budowlane objęte zakresem zamówienia podstawowego. 5. Zamawiający może udzielić zamówień uzupełniających na inne roboty budowlane niż wymienione w pkt XX.2 SIWZ, po spełnieniu następujących warunków: (1) sporządzeniu protokołu konieczności, stwierdzającego, że wykonanie tych robót jest konieczne, wskazującego, czy wykonanie tych robót wymaga sporządzenia dokumentacji projektowej i ewentualnie w jakim zakresie, a także wskazującego, czy wykonanie tych robót wymaga wykonania innych czynności wynikających z przepisów prawa i ewentualnie w jakim zakresie. (2) sporządzeniu dokumentacji projektowej - w przypadku wskazania takiego obowiązku w protokole konieczności; (3) wykonaniu innych czynności wynikających z przepisów prawa - w przypadku wskazania takiego obowiązku w protokole konieczności; (4) zawarciu odrębnej umowy, po uprzednim przeprowadzeniu postępowania o zamówienie publiczne w trybie zamówienia z wolnej ręki. 6. Do obliczania wynagrodzenia za wykonanie zamówień uzupełniających Wykonawca zobowiązuje się stosować stawki do kosztorysowania, zawarte w ofercie złożonej w niniejszym postępowaniu, chyba że Zamawiający wyrazi zgodę na zastosowanie innych stawek do kosztorysowania.</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II.1.6) Wspólny Słownik Zamówień (CPV):</w:t>
      </w:r>
      <w:r w:rsidRPr="0076285B">
        <w:rPr>
          <w:rFonts w:ascii="Times New Roman" w:eastAsia="Times New Roman" w:hAnsi="Times New Roman" w:cs="Times New Roman"/>
          <w:sz w:val="24"/>
          <w:szCs w:val="24"/>
          <w:lang w:eastAsia="pl-PL"/>
        </w:rPr>
        <w:t xml:space="preserve"> 45.20.00.00-9, 45.10.00.00-8, 45.11.00.00-1, 45.11.10.00-8, 45.11.11.00-9, 45.11.12.20-6, 45.00.00.00-7, 45.20.00.00-0, 45.23.00.00-8, 45.23.13.00-8, 77.00.00.00-0, 77.30.00.00-3, 77.31.40.00-4, 45.11.12.40-2, 45.11.12.91-4, 45.11.27.23-9, 45.21.22.21-1, 45.23.32.20-7, 45.23.32.53-7, 45.22.33.00-9, 34.92.21.00-7.</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II.1.7) Czy dopuszcza się złożenie oferty częściowej:</w:t>
      </w:r>
      <w:r w:rsidRPr="0076285B">
        <w:rPr>
          <w:rFonts w:ascii="Times New Roman" w:eastAsia="Times New Roman" w:hAnsi="Times New Roman" w:cs="Times New Roman"/>
          <w:sz w:val="24"/>
          <w:szCs w:val="24"/>
          <w:lang w:eastAsia="pl-PL"/>
        </w:rPr>
        <w:t xml:space="preserve"> nie.</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II.1.8) Czy dopuszcza się złożenie oferty wariantowej:</w:t>
      </w:r>
      <w:r w:rsidRPr="0076285B">
        <w:rPr>
          <w:rFonts w:ascii="Times New Roman" w:eastAsia="Times New Roman" w:hAnsi="Times New Roman" w:cs="Times New Roman"/>
          <w:sz w:val="24"/>
          <w:szCs w:val="24"/>
          <w:lang w:eastAsia="pl-PL"/>
        </w:rPr>
        <w:t xml:space="preserve"> nie.</w:t>
      </w:r>
    </w:p>
    <w:p w:rsidR="00FF6D26" w:rsidRPr="0076285B" w:rsidRDefault="00FF6D26" w:rsidP="00FF6D26">
      <w:pPr>
        <w:spacing w:after="0" w:line="240" w:lineRule="auto"/>
        <w:rPr>
          <w:rFonts w:ascii="Times New Roman" w:eastAsia="Times New Roman" w:hAnsi="Times New Roman" w:cs="Times New Roman"/>
          <w:sz w:val="24"/>
          <w:szCs w:val="24"/>
          <w:lang w:eastAsia="pl-PL"/>
        </w:rPr>
      </w:pP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II.2) CZAS TRWANIA ZAMÓWIENIA LUB TERMIN WYKONANIA:</w:t>
      </w:r>
      <w:r w:rsidRPr="0076285B">
        <w:rPr>
          <w:rFonts w:ascii="Times New Roman" w:eastAsia="Times New Roman" w:hAnsi="Times New Roman" w:cs="Times New Roman"/>
          <w:sz w:val="24"/>
          <w:szCs w:val="24"/>
          <w:lang w:eastAsia="pl-PL"/>
        </w:rPr>
        <w:t xml:space="preserve"> Zakończenie: 31.12.2016.</w:t>
      </w:r>
    </w:p>
    <w:p w:rsidR="00FF6D26" w:rsidRPr="0076285B" w:rsidRDefault="00FF6D26" w:rsidP="00FF6D26">
      <w:pPr>
        <w:spacing w:before="375" w:after="225" w:line="240" w:lineRule="auto"/>
        <w:rPr>
          <w:rFonts w:ascii="Times New Roman" w:eastAsia="Times New Roman" w:hAnsi="Times New Roman" w:cs="Times New Roman"/>
          <w:b/>
          <w:bCs/>
          <w:sz w:val="24"/>
          <w:szCs w:val="24"/>
          <w:u w:val="single"/>
          <w:lang w:eastAsia="pl-PL"/>
        </w:rPr>
      </w:pPr>
      <w:r w:rsidRPr="0076285B">
        <w:rPr>
          <w:rFonts w:ascii="Times New Roman" w:eastAsia="Times New Roman" w:hAnsi="Times New Roman" w:cs="Times New Roman"/>
          <w:b/>
          <w:bCs/>
          <w:sz w:val="24"/>
          <w:szCs w:val="24"/>
          <w:u w:val="single"/>
          <w:lang w:eastAsia="pl-PL"/>
        </w:rPr>
        <w:t>SEKCJA III: INFORMACJE O CHARAKTERZE PRAWNYM, EKONOMICZNYM, FINANSOWYM I TECHNICZNYM</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III.1) WADIUM</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Informacja na temat wadium:</w:t>
      </w:r>
      <w:r w:rsidRPr="0076285B">
        <w:rPr>
          <w:rFonts w:ascii="Times New Roman" w:eastAsia="Times New Roman" w:hAnsi="Times New Roman" w:cs="Times New Roman"/>
          <w:sz w:val="24"/>
          <w:szCs w:val="24"/>
          <w:lang w:eastAsia="pl-PL"/>
        </w:rPr>
        <w:t xml:space="preserve"> 1. Zamawiający wymaga wniesienia wadium w wysokości 450.000,- zł (czterysta pięćdziesiąt tysięcy złotych) przez każdego wykonawcę ubiegającego się o udzielenie zamówienia samodzielnie albo łącznie przez wszystkich wykonawców ubiegających się o udzielenie zamówienia wspólnie. 2. Wadium może być </w:t>
      </w:r>
      <w:r w:rsidRPr="0076285B">
        <w:rPr>
          <w:rFonts w:ascii="Times New Roman" w:eastAsia="Times New Roman" w:hAnsi="Times New Roman" w:cs="Times New Roman"/>
          <w:sz w:val="24"/>
          <w:szCs w:val="24"/>
          <w:lang w:eastAsia="pl-PL"/>
        </w:rPr>
        <w:lastRenderedPageBreak/>
        <w:t xml:space="preserve">wniesione w jednej lub kilku następujących formach: w pieniądzu, w poręczeniach bankowych, w poręczeniach spółdzielczej kasy oszczędnościowo-kredytowej o charakterze pieniężnym, w gwarancjach bankowych, w gwarancjach ubezpieczeniowych lub w poręczeniach udzielanych przez podmioty, o których mowa w art. 6b ust. 5 pkt 2 ustawy z dnia 9 listopada 2000 r. o utworzeniu Polskiej Agencji Rozwoju Przedsiębiorczości (tekst jednolity, Dz. U. z 2007 r. Nr 42, poz. 275 z </w:t>
      </w:r>
      <w:proofErr w:type="spellStart"/>
      <w:r w:rsidRPr="0076285B">
        <w:rPr>
          <w:rFonts w:ascii="Times New Roman" w:eastAsia="Times New Roman" w:hAnsi="Times New Roman" w:cs="Times New Roman"/>
          <w:sz w:val="24"/>
          <w:szCs w:val="24"/>
          <w:lang w:eastAsia="pl-PL"/>
        </w:rPr>
        <w:t>późn</w:t>
      </w:r>
      <w:proofErr w:type="spellEnd"/>
      <w:r w:rsidRPr="0076285B">
        <w:rPr>
          <w:rFonts w:ascii="Times New Roman" w:eastAsia="Times New Roman" w:hAnsi="Times New Roman" w:cs="Times New Roman"/>
          <w:sz w:val="24"/>
          <w:szCs w:val="24"/>
          <w:lang w:eastAsia="pl-PL"/>
        </w:rPr>
        <w:t>. zm.). 3. Wadium wnoszone w formie pieniężnej należy wpłacić przelewem na rachunek bankowy zamawiającego w Banku Gospodarstwa Krajowego w Warszawie o numerze: 29 1130 1017 0020 0987 9520 0010. 4. Wadium wnoszone w formie innej niż pieniężna należy złożyć w oryginale w siedzibie zamawiającego przy Al. Jerozolimskich 3 w Warszawie, w kancelarii jawnej (pokój nr 24 na parterze), jednocześnie z ofertą, jednakże bez łączenia w sposób trwały z pozostałymi stronami oferty albo w odrębnej przesyłce. 5. Wadium wnoszone w formie innej niż pieniężna zostanie uznane przez zamawiającego za prawidłowo wniesione, w przypadku, gdy z oryginału dokumentu będą wynikać co najmniej następujące informacje: (1) wystawca dokumentu będzie zobowiązany wypłacić kwotę wadium w przypadku zaistnienia co najmniej jednej okoliczności określonej w art. 46 ust. 4a i ust. 5 pkt 1-3 ustawy z dnia 29.01.2004 r. - Prawo zamówień publicznych; (2) wystawca dokumentu będzie zobowiązany wypłacić kwotę wadium nie później niż w terminie do 30 dni od otrzymania pierwszego pisemnego żądania zamawiającego, informującego o zaistnieniu co najmniej jednej okoliczności określonej w art. 46 ust. 4a i ust. 5 pkt 1-3 ustawy z dnia 29.01.2004 r. - Prawo zamówień publicznych; (3) beneficjentem kwoty wadium będzie Muzeum Wojska Polskiego z siedzibą przy Al. Jerozolimskich 3, 00-495 Warszawa; (4) zobowiązanie wystawcy dokumentu do wypłaty kwoty wadium będzie miało charakter bezwarunkowy i nieodwołalny; (5) zobowiązanie wystawcy dokumentu do wypłaty kwoty wadium będzie obejmować co najmniej okres związania ofertą. 6. Wadium należy wnieść w terminie do dnia 02.06.2016 r. do godz. 11:00., przy czym za termin wniesienia wadium w formie pieniężnej uznaje się moment wpływu kwoty wadium na rachunek bankowy zamawiającego, natomiast za termin wniesienia wadium w innej formie niż pieniężna uznaje się moment wpływu oryginału dokumentu do kancelarii jawnej w siedzibie zamawiającego.</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III.2) ZALICZKI</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F6D26" w:rsidRPr="0076285B" w:rsidRDefault="00FF6D26" w:rsidP="00FF6D26">
      <w:pPr>
        <w:numPr>
          <w:ilvl w:val="0"/>
          <w:numId w:val="2"/>
        </w:numPr>
        <w:spacing w:after="0" w:line="240" w:lineRule="auto"/>
        <w:ind w:left="67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F6D26" w:rsidRPr="0076285B" w:rsidRDefault="00FF6D26" w:rsidP="00FF6D26">
      <w:pPr>
        <w:spacing w:after="0" w:line="240" w:lineRule="auto"/>
        <w:ind w:left="67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Opis sposobu dokonywania oceny spełniania tego warunku</w:t>
      </w:r>
    </w:p>
    <w:p w:rsidR="00FF6D26" w:rsidRPr="0076285B" w:rsidRDefault="00FF6D26" w:rsidP="00FF6D26">
      <w:pPr>
        <w:numPr>
          <w:ilvl w:val="1"/>
          <w:numId w:val="2"/>
        </w:numPr>
        <w:spacing w:after="0" w:line="240" w:lineRule="auto"/>
        <w:ind w:left="11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Warunek posiadania uprawnień do wykonywania działalności lub czynności objętych przedmiotem zamówienia, jeżeli przepisy prawa nakładają obowiązek ich posiadania, zostanie uznany za spełniony: (a) w przypadku oświadczenia o spełnianiu warunku</w:t>
      </w:r>
    </w:p>
    <w:p w:rsidR="00FF6D26" w:rsidRPr="0076285B" w:rsidRDefault="00FF6D26" w:rsidP="00FF6D26">
      <w:pPr>
        <w:numPr>
          <w:ilvl w:val="0"/>
          <w:numId w:val="2"/>
        </w:numPr>
        <w:spacing w:after="0" w:line="240" w:lineRule="auto"/>
        <w:ind w:left="67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III.3.2) Wiedza i doświadczenie</w:t>
      </w:r>
    </w:p>
    <w:p w:rsidR="00FF6D26" w:rsidRPr="0076285B" w:rsidRDefault="00FF6D26" w:rsidP="00FF6D26">
      <w:pPr>
        <w:spacing w:after="0" w:line="240" w:lineRule="auto"/>
        <w:ind w:left="67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Opis sposobu dokonywania oceny spełniania tego warunku</w:t>
      </w:r>
    </w:p>
    <w:p w:rsidR="00FF6D26" w:rsidRPr="0076285B" w:rsidRDefault="00FF6D26" w:rsidP="00FF6D26">
      <w:pPr>
        <w:numPr>
          <w:ilvl w:val="1"/>
          <w:numId w:val="2"/>
        </w:numPr>
        <w:spacing w:after="0" w:line="240" w:lineRule="auto"/>
        <w:ind w:left="11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 xml:space="preserve">Warunek posiadania wiedzy i doświadczenia, niezbędnych do wykonania zamówienia, zostanie uznany za spełniony: (a) w przypadku oświadczenia o spełnianiu warunku lub przedstawienia pisemnego zobowiązania innych podmiotów do udostępnienia wiedzy i doświadczenia na okres korzystania z nich przy wykonywaniu zamówienia; (b) w przypadku wykonania w okresie ostatnich pięciu lat przed upływem terminu składania ofert, a jeżeli okres prowadzenia działalności jest krótszy - w tym okresie, co najmniej trzech robót budowlanych o wartości nie mniejszej niż 5.000.000,- zł brutto każda (pięć milionów złotych), w </w:t>
      </w:r>
      <w:r w:rsidRPr="0076285B">
        <w:rPr>
          <w:rFonts w:ascii="Times New Roman" w:eastAsia="Times New Roman" w:hAnsi="Times New Roman" w:cs="Times New Roman"/>
          <w:sz w:val="24"/>
          <w:szCs w:val="24"/>
          <w:lang w:eastAsia="pl-PL"/>
        </w:rPr>
        <w:lastRenderedPageBreak/>
        <w:t>tym co najmniej jednej roboty budowlanej polegającej na przebudowie lub remoncie obiektu wpisanego do rejestru zabytków lub będącego zabytkiem w rozumieniu przepisów prawa obowiązujących w państwie, na którego terenie obiekt ten jest położony, oraz załączenia dowodów określających, że co najmniej te roboty budowlane zostały wykonane w sposób należyty oraz wskazujących, że zostały wykonane zgodnie z zasadami sztuki budowlanej i prawidłowo ukończone;</w:t>
      </w:r>
    </w:p>
    <w:p w:rsidR="00FF6D26" w:rsidRPr="0076285B" w:rsidRDefault="00FF6D26" w:rsidP="00FF6D26">
      <w:pPr>
        <w:numPr>
          <w:ilvl w:val="0"/>
          <w:numId w:val="2"/>
        </w:numPr>
        <w:spacing w:after="0" w:line="240" w:lineRule="auto"/>
        <w:ind w:left="67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III.3.3) Potencjał techniczny</w:t>
      </w:r>
    </w:p>
    <w:p w:rsidR="00FF6D26" w:rsidRPr="0076285B" w:rsidRDefault="00FF6D26" w:rsidP="00FF6D26">
      <w:pPr>
        <w:spacing w:after="0" w:line="240" w:lineRule="auto"/>
        <w:ind w:left="67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Opis sposobu dokonywania oceny spełniania tego warunku</w:t>
      </w:r>
    </w:p>
    <w:p w:rsidR="00FF6D26" w:rsidRPr="0076285B" w:rsidRDefault="00FF6D26" w:rsidP="00FF6D26">
      <w:pPr>
        <w:numPr>
          <w:ilvl w:val="1"/>
          <w:numId w:val="2"/>
        </w:numPr>
        <w:spacing w:after="0" w:line="240" w:lineRule="auto"/>
        <w:ind w:left="11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Warunek dysponowania odpowiednim potencjałem technicznym do wykonania zamówienia zostanie uznany za spełniony: (a) w przypadku oświadczenia o spełnianiu warunku lub przedstawienia pisemnego zobowiązania innych podmiotów do udostępnienia potencjału technicznego na okres korzystania z nich przy wykonywaniu zamówienia;</w:t>
      </w:r>
    </w:p>
    <w:p w:rsidR="00FF6D26" w:rsidRPr="0076285B" w:rsidRDefault="00FF6D26" w:rsidP="00FF6D26">
      <w:pPr>
        <w:numPr>
          <w:ilvl w:val="0"/>
          <w:numId w:val="2"/>
        </w:numPr>
        <w:spacing w:after="0" w:line="240" w:lineRule="auto"/>
        <w:ind w:left="67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III.3.4) Osoby zdolne do wykonania zamówienia</w:t>
      </w:r>
    </w:p>
    <w:p w:rsidR="00FF6D26" w:rsidRPr="0076285B" w:rsidRDefault="00FF6D26" w:rsidP="00FF6D26">
      <w:pPr>
        <w:spacing w:after="0" w:line="240" w:lineRule="auto"/>
        <w:ind w:left="67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Opis sposobu dokonywania oceny spełniania tego warunku</w:t>
      </w:r>
    </w:p>
    <w:p w:rsidR="00FF6D26" w:rsidRPr="0076285B" w:rsidRDefault="00FF6D26" w:rsidP="00FF6D26">
      <w:pPr>
        <w:numPr>
          <w:ilvl w:val="1"/>
          <w:numId w:val="2"/>
        </w:numPr>
        <w:spacing w:after="0" w:line="240" w:lineRule="auto"/>
        <w:ind w:left="11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 xml:space="preserve">Warunek dysponowania osobami zdolnymi do wykonania zamówienia zostanie uznany za spełniony: (a) w przypadku oświadczenia o spełnianiu warunku lub przedstawienia pisemnego zobowiązania innych podmiotów do udostępnienia osób zdolnych do wykonania zamówienia na okres korzystania z nich przy wykonywaniu zamówienia; (b) w przypadku dysponowania co najmniej jedną osobą, posiadającą jednocześnie (aa) uprawnienia budowlane do kierowania robotami budowlanymi bez ograniczeń w specjalności </w:t>
      </w:r>
      <w:proofErr w:type="spellStart"/>
      <w:r w:rsidRPr="0076285B">
        <w:rPr>
          <w:rFonts w:ascii="Times New Roman" w:eastAsia="Times New Roman" w:hAnsi="Times New Roman" w:cs="Times New Roman"/>
          <w:sz w:val="24"/>
          <w:szCs w:val="24"/>
          <w:lang w:eastAsia="pl-PL"/>
        </w:rPr>
        <w:t>konstrukcyjno</w:t>
      </w:r>
      <w:proofErr w:type="spellEnd"/>
      <w:r w:rsidRPr="0076285B">
        <w:rPr>
          <w:rFonts w:ascii="Times New Roman" w:eastAsia="Times New Roman" w:hAnsi="Times New Roman" w:cs="Times New Roman"/>
          <w:sz w:val="24"/>
          <w:szCs w:val="24"/>
          <w:lang w:eastAsia="pl-PL"/>
        </w:rPr>
        <w:t xml:space="preserve"> - budowlanej oraz (</w:t>
      </w:r>
      <w:proofErr w:type="spellStart"/>
      <w:r w:rsidRPr="0076285B">
        <w:rPr>
          <w:rFonts w:ascii="Times New Roman" w:eastAsia="Times New Roman" w:hAnsi="Times New Roman" w:cs="Times New Roman"/>
          <w:sz w:val="24"/>
          <w:szCs w:val="24"/>
          <w:lang w:eastAsia="pl-PL"/>
        </w:rPr>
        <w:t>bb</w:t>
      </w:r>
      <w:proofErr w:type="spellEnd"/>
      <w:r w:rsidRPr="0076285B">
        <w:rPr>
          <w:rFonts w:ascii="Times New Roman" w:eastAsia="Times New Roman" w:hAnsi="Times New Roman" w:cs="Times New Roman"/>
          <w:sz w:val="24"/>
          <w:szCs w:val="24"/>
          <w:lang w:eastAsia="pl-PL"/>
        </w:rPr>
        <w:t xml:space="preserve">) doświadczenie w pełnieniu funkcji kierownika budowy lub kierownika robót przy realizacji co najmniej dwóch robót budowlanych o wartości nie mniejszej niż 5.000.000,- zł brutto każda (pięć milionów złotych), w tym co najmniej jednej roboty budowlanej polegającej na przebudowie lub remoncie obiektu wpisanego do rejestru zabytków lub będącego zabytkiem w rozumieniu przepisów prawa obowiązujących w państwie, na którego terenie obiekt ten jest położony, oraz (cc) doświadczenie, polegające na tym, iż przez co najmniej 18 miesięcy brała udział w robotach budowlanych prowadzonych przy zabytkach nieruchomych, wpisanych do rejestru zabytków lub będącego zabytkiem w rozumieniu przepisów prawa obowiązujących w państwie, na którego terenie obiekt ten jest położony, lub wpisanych do inwentarza muzeum, będącego instytucją kultury w rozumieniu ustawy z dnia 23.07.2003 r. o ochronie zabytków i opiece nad zabytkami (tekst jednolity, Dz. U. z 2014 r., poz. 1446 z </w:t>
      </w:r>
      <w:proofErr w:type="spellStart"/>
      <w:r w:rsidRPr="0076285B">
        <w:rPr>
          <w:rFonts w:ascii="Times New Roman" w:eastAsia="Times New Roman" w:hAnsi="Times New Roman" w:cs="Times New Roman"/>
          <w:sz w:val="24"/>
          <w:szCs w:val="24"/>
          <w:lang w:eastAsia="pl-PL"/>
        </w:rPr>
        <w:t>późn</w:t>
      </w:r>
      <w:proofErr w:type="spellEnd"/>
      <w:r w:rsidRPr="0076285B">
        <w:rPr>
          <w:rFonts w:ascii="Times New Roman" w:eastAsia="Times New Roman" w:hAnsi="Times New Roman" w:cs="Times New Roman"/>
          <w:sz w:val="24"/>
          <w:szCs w:val="24"/>
          <w:lang w:eastAsia="pl-PL"/>
        </w:rPr>
        <w:t>. zm.). (c) w przypadku dysponowania co najmniej jedną osobą posiadającą jednocześnie (aa) uprawnienia budowlane do kierowania robotami budowlanymi bez ograniczeń w specjalności drogowej, oraz (</w:t>
      </w:r>
      <w:proofErr w:type="spellStart"/>
      <w:r w:rsidRPr="0076285B">
        <w:rPr>
          <w:rFonts w:ascii="Times New Roman" w:eastAsia="Times New Roman" w:hAnsi="Times New Roman" w:cs="Times New Roman"/>
          <w:sz w:val="24"/>
          <w:szCs w:val="24"/>
          <w:lang w:eastAsia="pl-PL"/>
        </w:rPr>
        <w:t>bb</w:t>
      </w:r>
      <w:proofErr w:type="spellEnd"/>
      <w:r w:rsidRPr="0076285B">
        <w:rPr>
          <w:rFonts w:ascii="Times New Roman" w:eastAsia="Times New Roman" w:hAnsi="Times New Roman" w:cs="Times New Roman"/>
          <w:sz w:val="24"/>
          <w:szCs w:val="24"/>
          <w:lang w:eastAsia="pl-PL"/>
        </w:rPr>
        <w:t>) doświadczenie w pełnieniu funkcji kierownika budowy lub kierownika robót przy realizacji co najmniej dwóch robót budowlanych w zakresie drogowym o wartości nie mniejszej niż 3.000.000,- zł brutto każda (trzy miliony złotych); (d) w przypadku dysponowania co najmniej jedną osobą posiadającą jednocześnie (aa) uprawnienia budowlane do kierowania robotami budowlanymi bez ograniczeń w specjalności instalacyjnej w zakresie sieci, instalacji i urządzeń telekomunikacyjnych, oraz (</w:t>
      </w:r>
      <w:proofErr w:type="spellStart"/>
      <w:r w:rsidRPr="0076285B">
        <w:rPr>
          <w:rFonts w:ascii="Times New Roman" w:eastAsia="Times New Roman" w:hAnsi="Times New Roman" w:cs="Times New Roman"/>
          <w:sz w:val="24"/>
          <w:szCs w:val="24"/>
          <w:lang w:eastAsia="pl-PL"/>
        </w:rPr>
        <w:t>bb</w:t>
      </w:r>
      <w:proofErr w:type="spellEnd"/>
      <w:r w:rsidRPr="0076285B">
        <w:rPr>
          <w:rFonts w:ascii="Times New Roman" w:eastAsia="Times New Roman" w:hAnsi="Times New Roman" w:cs="Times New Roman"/>
          <w:sz w:val="24"/>
          <w:szCs w:val="24"/>
          <w:lang w:eastAsia="pl-PL"/>
        </w:rPr>
        <w:t xml:space="preserve">) doświadczenie w pełnieniu funkcji kierownika budowy lub kierownika robót przy realizacji co najmniej dwóch robót budowlanych w zakresie sieci lub instalacji lub urządzeń telekomunikacyjnych o wartości nie mniejszej niż 200.000,- zł brutto każda (dwieście tysięcy złotych); (e) w przypadku dysponowania co najmniej jedną osobą posiadającą jednocześnie (aa) uprawnienia budowlane do kierowania </w:t>
      </w:r>
      <w:r w:rsidRPr="0076285B">
        <w:rPr>
          <w:rFonts w:ascii="Times New Roman" w:eastAsia="Times New Roman" w:hAnsi="Times New Roman" w:cs="Times New Roman"/>
          <w:sz w:val="24"/>
          <w:szCs w:val="24"/>
          <w:lang w:eastAsia="pl-PL"/>
        </w:rPr>
        <w:lastRenderedPageBreak/>
        <w:t>robotami budowlanymi bez ograniczeń w specjalności instalacyjnej w zakresie sieci, instalacji i urządzeń cieplnych, wentylacyjnych, gazowych, wodociągowych i kanalizacyjnych, oraz (</w:t>
      </w:r>
      <w:proofErr w:type="spellStart"/>
      <w:r w:rsidRPr="0076285B">
        <w:rPr>
          <w:rFonts w:ascii="Times New Roman" w:eastAsia="Times New Roman" w:hAnsi="Times New Roman" w:cs="Times New Roman"/>
          <w:sz w:val="24"/>
          <w:szCs w:val="24"/>
          <w:lang w:eastAsia="pl-PL"/>
        </w:rPr>
        <w:t>bb</w:t>
      </w:r>
      <w:proofErr w:type="spellEnd"/>
      <w:r w:rsidRPr="0076285B">
        <w:rPr>
          <w:rFonts w:ascii="Times New Roman" w:eastAsia="Times New Roman" w:hAnsi="Times New Roman" w:cs="Times New Roman"/>
          <w:sz w:val="24"/>
          <w:szCs w:val="24"/>
          <w:lang w:eastAsia="pl-PL"/>
        </w:rPr>
        <w:t>) doświadczenie w pełnieniu funkcji kierownika budowy lub kierownika robót przy realizacji co najmniej dwóch robót budowlanych w zakresie sieci lub instalacji lub urządzeń gazowych lub kanalizacyjnych o wartości nie mniejszej niż 200.000,- zł brutto każda (dwieście tysięcy złotych); (f) w przypadku dysponowania co najmniej jedną osobą posiadającą jednocześnie (aa) uprawnienia budowlane do kierowania robotami budowlanymi bez ograniczeń w specjalności instalacyjnej w zakresie sieci, instalacji i urządzeń elektrycznych i elektroenergetycznych oraz (</w:t>
      </w:r>
      <w:proofErr w:type="spellStart"/>
      <w:r w:rsidRPr="0076285B">
        <w:rPr>
          <w:rFonts w:ascii="Times New Roman" w:eastAsia="Times New Roman" w:hAnsi="Times New Roman" w:cs="Times New Roman"/>
          <w:sz w:val="24"/>
          <w:szCs w:val="24"/>
          <w:lang w:eastAsia="pl-PL"/>
        </w:rPr>
        <w:t>bb</w:t>
      </w:r>
      <w:proofErr w:type="spellEnd"/>
      <w:r w:rsidRPr="0076285B">
        <w:rPr>
          <w:rFonts w:ascii="Times New Roman" w:eastAsia="Times New Roman" w:hAnsi="Times New Roman" w:cs="Times New Roman"/>
          <w:sz w:val="24"/>
          <w:szCs w:val="24"/>
          <w:lang w:eastAsia="pl-PL"/>
        </w:rPr>
        <w:t>) doświadczenie w pełnieniu funkcji kierownika budowy lub kierownika robót przy realizacji co najmniej dwóch robót budowlanych w zakresie sieci lub instalacji lub urządzeń elektrycznych lub elektroenergetycznych, o wartości nie mniejszej niż 200.000,- zł brutto każda (dwieście tysięcy złotych); (g) w przypadku dysponowania co najmniej jedną osobą, przeznaczoną do kierowania pracami konserwatorskimi, posiadającą jednocześnie (aa) wykształcenie wyższe, polegające na ukończeniu studiów drugiego stopnia lub jednolitych studiów magisterskich, w zakresie konserwacji i restauracji dzieł sztuki lub konserwacji zabytków (</w:t>
      </w:r>
      <w:proofErr w:type="spellStart"/>
      <w:r w:rsidRPr="0076285B">
        <w:rPr>
          <w:rFonts w:ascii="Times New Roman" w:eastAsia="Times New Roman" w:hAnsi="Times New Roman" w:cs="Times New Roman"/>
          <w:sz w:val="24"/>
          <w:szCs w:val="24"/>
          <w:lang w:eastAsia="pl-PL"/>
        </w:rPr>
        <w:t>bb</w:t>
      </w:r>
      <w:proofErr w:type="spellEnd"/>
      <w:r w:rsidRPr="0076285B">
        <w:rPr>
          <w:rFonts w:ascii="Times New Roman" w:eastAsia="Times New Roman" w:hAnsi="Times New Roman" w:cs="Times New Roman"/>
          <w:sz w:val="24"/>
          <w:szCs w:val="24"/>
          <w:lang w:eastAsia="pl-PL"/>
        </w:rPr>
        <w:t xml:space="preserve">) doświadczenie, nabyte po rozpoczęciu studiów drugiego stopnia lub po zaliczeniu szóstego semestru jednolitych studiów magisterskich, polegające na tym, iż przez co najmniej 9 miesięcy brała udział w pracach konserwatorskich, pracach restauratorskich lub badaniach konserwatorskich, prowadzonych przy zabytkach wpisanych do rejestru zabytków, inwentarza muzeum będącego instytucją kultury lub zaliczanych do jednej z kategorii, o których mowa w art. 64 ust. 1 ustawy z dnia 23.07.2003 r. o ochronie zabytków i opiece nad zabytkami (Dz. U. z 2014 r., poz. 1446 z </w:t>
      </w:r>
      <w:proofErr w:type="spellStart"/>
      <w:r w:rsidRPr="0076285B">
        <w:rPr>
          <w:rFonts w:ascii="Times New Roman" w:eastAsia="Times New Roman" w:hAnsi="Times New Roman" w:cs="Times New Roman"/>
          <w:sz w:val="24"/>
          <w:szCs w:val="24"/>
          <w:lang w:eastAsia="pl-PL"/>
        </w:rPr>
        <w:t>późn</w:t>
      </w:r>
      <w:proofErr w:type="spellEnd"/>
      <w:r w:rsidRPr="0076285B">
        <w:rPr>
          <w:rFonts w:ascii="Times New Roman" w:eastAsia="Times New Roman" w:hAnsi="Times New Roman" w:cs="Times New Roman"/>
          <w:sz w:val="24"/>
          <w:szCs w:val="24"/>
          <w:lang w:eastAsia="pl-PL"/>
        </w:rPr>
        <w:t>. zm.) albo jedną osobą posiadającą jednocześnie (cc) - w dziedzinach nieobjętych programem studiów wyższych - świadectwo ukończenia szkoły średniej zawodowej oraz tytuł zawodowy albo wykształcenie średnie i dyplom potwierdzający posiadanie kwalifikacji zawodowych w zawodach odpowiadających danej dziedzinie lub dyplom mistrza w zawodzie odpowiadającym danej dziedzinie oraz (</w:t>
      </w:r>
      <w:proofErr w:type="spellStart"/>
      <w:r w:rsidRPr="0076285B">
        <w:rPr>
          <w:rFonts w:ascii="Times New Roman" w:eastAsia="Times New Roman" w:hAnsi="Times New Roman" w:cs="Times New Roman"/>
          <w:sz w:val="24"/>
          <w:szCs w:val="24"/>
          <w:lang w:eastAsia="pl-PL"/>
        </w:rPr>
        <w:t>dd</w:t>
      </w:r>
      <w:proofErr w:type="spellEnd"/>
      <w:r w:rsidRPr="0076285B">
        <w:rPr>
          <w:rFonts w:ascii="Times New Roman" w:eastAsia="Times New Roman" w:hAnsi="Times New Roman" w:cs="Times New Roman"/>
          <w:sz w:val="24"/>
          <w:szCs w:val="24"/>
          <w:lang w:eastAsia="pl-PL"/>
        </w:rPr>
        <w:t xml:space="preserve">) doświadczenie polegające na tym, iż przez co najmniej 4 lata brała udział w pracach konserwatorskich, pracach restauratorskich lub badaniach konserwatorskich, prowadzonych przy zabytkach wpisanych do rejestru zabytków, inwentarza muzeum będącego instytucją kultury lub zaliczanych do jednej z kategorii, o których mowa w art. 64 ust. 1 ustawy z dnia 23.07.2003 r. o ochronie zabytków i opiece nad zabytkami (Dz. U. z 2014 r., poz. 1446 z </w:t>
      </w:r>
      <w:proofErr w:type="spellStart"/>
      <w:r w:rsidRPr="0076285B">
        <w:rPr>
          <w:rFonts w:ascii="Times New Roman" w:eastAsia="Times New Roman" w:hAnsi="Times New Roman" w:cs="Times New Roman"/>
          <w:sz w:val="24"/>
          <w:szCs w:val="24"/>
          <w:lang w:eastAsia="pl-PL"/>
        </w:rPr>
        <w:t>późn</w:t>
      </w:r>
      <w:proofErr w:type="spellEnd"/>
      <w:r w:rsidRPr="0076285B">
        <w:rPr>
          <w:rFonts w:ascii="Times New Roman" w:eastAsia="Times New Roman" w:hAnsi="Times New Roman" w:cs="Times New Roman"/>
          <w:sz w:val="24"/>
          <w:szCs w:val="24"/>
          <w:lang w:eastAsia="pl-PL"/>
        </w:rPr>
        <w:t>. zm.). (h) w przypadku dysponowania co najmniej jedną osobą posiadającą jednocześnie (aa) wyższe wykształcenie w zakresie ogrodnictwa lub leśnictwa, oraz (</w:t>
      </w:r>
      <w:proofErr w:type="spellStart"/>
      <w:r w:rsidRPr="0076285B">
        <w:rPr>
          <w:rFonts w:ascii="Times New Roman" w:eastAsia="Times New Roman" w:hAnsi="Times New Roman" w:cs="Times New Roman"/>
          <w:sz w:val="24"/>
          <w:szCs w:val="24"/>
          <w:lang w:eastAsia="pl-PL"/>
        </w:rPr>
        <w:t>bb</w:t>
      </w:r>
      <w:proofErr w:type="spellEnd"/>
      <w:r w:rsidRPr="0076285B">
        <w:rPr>
          <w:rFonts w:ascii="Times New Roman" w:eastAsia="Times New Roman" w:hAnsi="Times New Roman" w:cs="Times New Roman"/>
          <w:sz w:val="24"/>
          <w:szCs w:val="24"/>
          <w:lang w:eastAsia="pl-PL"/>
        </w:rPr>
        <w:t xml:space="preserve">) co najmniej 5-letnie doświadczenie w sadzeniu lub pielęgnacji drzew i krzewów; (i) w przypadku dysponowania co najmniej jedną osobą posiadającą (aa) doświadczenie przy realizacji co najmniej jednej usługi w zakresie </w:t>
      </w:r>
      <w:proofErr w:type="spellStart"/>
      <w:r w:rsidRPr="0076285B">
        <w:rPr>
          <w:rFonts w:ascii="Times New Roman" w:eastAsia="Times New Roman" w:hAnsi="Times New Roman" w:cs="Times New Roman"/>
          <w:sz w:val="24"/>
          <w:szCs w:val="24"/>
          <w:lang w:eastAsia="pl-PL"/>
        </w:rPr>
        <w:t>hydrosiewu</w:t>
      </w:r>
      <w:proofErr w:type="spellEnd"/>
      <w:r w:rsidRPr="0076285B">
        <w:rPr>
          <w:rFonts w:ascii="Times New Roman" w:eastAsia="Times New Roman" w:hAnsi="Times New Roman" w:cs="Times New Roman"/>
          <w:sz w:val="24"/>
          <w:szCs w:val="24"/>
          <w:lang w:eastAsia="pl-PL"/>
        </w:rPr>
        <w:t xml:space="preserve"> i </w:t>
      </w:r>
      <w:proofErr w:type="spellStart"/>
      <w:r w:rsidRPr="0076285B">
        <w:rPr>
          <w:rFonts w:ascii="Times New Roman" w:eastAsia="Times New Roman" w:hAnsi="Times New Roman" w:cs="Times New Roman"/>
          <w:sz w:val="24"/>
          <w:szCs w:val="24"/>
          <w:lang w:eastAsia="pl-PL"/>
        </w:rPr>
        <w:t>hydrohumusowania</w:t>
      </w:r>
      <w:proofErr w:type="spellEnd"/>
      <w:r w:rsidRPr="0076285B">
        <w:rPr>
          <w:rFonts w:ascii="Times New Roman" w:eastAsia="Times New Roman" w:hAnsi="Times New Roman" w:cs="Times New Roman"/>
          <w:sz w:val="24"/>
          <w:szCs w:val="24"/>
          <w:lang w:eastAsia="pl-PL"/>
        </w:rPr>
        <w:t xml:space="preserve"> o wartości nie mniejszej niż 100.000,- zł brutto (sto tysięcy złotych);</w:t>
      </w:r>
    </w:p>
    <w:p w:rsidR="00FF6D26" w:rsidRPr="0076285B" w:rsidRDefault="00FF6D26" w:rsidP="00FF6D26">
      <w:pPr>
        <w:numPr>
          <w:ilvl w:val="0"/>
          <w:numId w:val="2"/>
        </w:numPr>
        <w:spacing w:after="0" w:line="240" w:lineRule="auto"/>
        <w:ind w:left="67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III.3.5) Sytuacja ekonomiczna i finansowa</w:t>
      </w:r>
    </w:p>
    <w:p w:rsidR="00FF6D26" w:rsidRPr="0076285B" w:rsidRDefault="00FF6D26" w:rsidP="00FF6D26">
      <w:pPr>
        <w:spacing w:after="0" w:line="240" w:lineRule="auto"/>
        <w:ind w:left="67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Opis sposobu dokonywania oceny spełniania tego warunku</w:t>
      </w:r>
    </w:p>
    <w:p w:rsidR="00FF6D26" w:rsidRPr="0076285B" w:rsidRDefault="00FF6D26" w:rsidP="00FF6D26">
      <w:pPr>
        <w:numPr>
          <w:ilvl w:val="1"/>
          <w:numId w:val="2"/>
        </w:numPr>
        <w:spacing w:after="0" w:line="240" w:lineRule="auto"/>
        <w:ind w:left="11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 xml:space="preserve">Warunek sytuacji ekonomicznej i finansowej zapewniającej wykonanie zamówienia zostanie uznany za spełniony: (a) w przypadku oświadczenia o spełnianiu warunku lub przedstawienia pisemnego zobowiązania innych podmiotów do udostępnienia zdolności ekonomicznych lub finansowych na okres </w:t>
      </w:r>
      <w:r w:rsidRPr="0076285B">
        <w:rPr>
          <w:rFonts w:ascii="Times New Roman" w:eastAsia="Times New Roman" w:hAnsi="Times New Roman" w:cs="Times New Roman"/>
          <w:sz w:val="24"/>
          <w:szCs w:val="24"/>
          <w:lang w:eastAsia="pl-PL"/>
        </w:rPr>
        <w:lastRenderedPageBreak/>
        <w:t>korzystania z nich przy wykonywaniu zamówienia; (b) w przypadku posiadania środków finansowych w banku lub w spółdzielczej kasie oszczędnościowo-kredytowej w kwocie nie mniejszej niż 10.000.000,- zł (dziesięć milionów złotych) lub w przypadku posiadania zdolności kredytowej na kwotę nie mniejszą niż 10.000.000,- zł (dziesięć milionów złotych); (c) w przypadku posiadania aktualnego ubezpieczenia w zakresie prowadzonej działalności związanej z przedmiotem zamówienia na kwotę nie mniejszą niż 10.000.000,- zł (dziesięć milionów złotych).</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F6D26" w:rsidRPr="0076285B" w:rsidRDefault="00FF6D26" w:rsidP="00FF6D2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FF6D26" w:rsidRPr="0076285B" w:rsidRDefault="00FF6D26" w:rsidP="00FF6D2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FF6D26" w:rsidRPr="0076285B" w:rsidRDefault="00FF6D26" w:rsidP="00FF6D2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FF6D26" w:rsidRPr="0076285B" w:rsidRDefault="00FF6D26" w:rsidP="00FF6D2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FF6D26" w:rsidRPr="0076285B" w:rsidRDefault="00FF6D26" w:rsidP="00FF6D2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F6D26" w:rsidRPr="0076285B" w:rsidRDefault="00FF6D26" w:rsidP="00FF6D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oświadczenie o braku podstaw do wykluczenia;</w:t>
      </w:r>
    </w:p>
    <w:p w:rsidR="00FF6D26" w:rsidRPr="0076285B" w:rsidRDefault="00FF6D26" w:rsidP="00FF6D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w:t>
      </w:r>
      <w:r w:rsidRPr="0076285B">
        <w:rPr>
          <w:rFonts w:ascii="Times New Roman" w:eastAsia="Times New Roman" w:hAnsi="Times New Roman" w:cs="Times New Roman"/>
          <w:sz w:val="24"/>
          <w:szCs w:val="24"/>
          <w:lang w:eastAsia="pl-PL"/>
        </w:rPr>
        <w:lastRenderedPageBreak/>
        <w:t>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F6D26" w:rsidRPr="0076285B" w:rsidRDefault="00FF6D26" w:rsidP="00FF6D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F6D26" w:rsidRPr="0076285B" w:rsidRDefault="00FF6D26" w:rsidP="00FF6D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F6D26" w:rsidRPr="0076285B" w:rsidRDefault="00FF6D26" w:rsidP="00FF6D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FF6D26" w:rsidRPr="0076285B" w:rsidRDefault="00FF6D26" w:rsidP="00FF6D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FF6D26" w:rsidRPr="0076285B" w:rsidRDefault="00FF6D26" w:rsidP="00FF6D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FF6D26" w:rsidRPr="0076285B" w:rsidRDefault="00FF6D26" w:rsidP="00FF6D26">
      <w:pPr>
        <w:spacing w:after="0" w:line="240" w:lineRule="auto"/>
        <w:ind w:left="225"/>
        <w:rPr>
          <w:rFonts w:ascii="Times New Roman" w:eastAsia="Times New Roman" w:hAnsi="Times New Roman" w:cs="Times New Roman"/>
          <w:b/>
          <w:bCs/>
          <w:sz w:val="24"/>
          <w:szCs w:val="24"/>
          <w:lang w:eastAsia="pl-PL"/>
        </w:rPr>
      </w:pPr>
      <w:r w:rsidRPr="0076285B">
        <w:rPr>
          <w:rFonts w:ascii="Times New Roman" w:eastAsia="Times New Roman" w:hAnsi="Times New Roman" w:cs="Times New Roman"/>
          <w:b/>
          <w:bCs/>
          <w:sz w:val="24"/>
          <w:szCs w:val="24"/>
          <w:lang w:eastAsia="pl-PL"/>
        </w:rPr>
        <w:t>III.4.3) Dokumenty podmiotów zagranicznych</w:t>
      </w:r>
    </w:p>
    <w:p w:rsidR="00FF6D26" w:rsidRPr="0076285B" w:rsidRDefault="00FF6D26" w:rsidP="00FF6D26">
      <w:pPr>
        <w:spacing w:after="0" w:line="240" w:lineRule="auto"/>
        <w:ind w:left="225"/>
        <w:rPr>
          <w:rFonts w:ascii="Times New Roman" w:eastAsia="Times New Roman" w:hAnsi="Times New Roman" w:cs="Times New Roman"/>
          <w:b/>
          <w:bCs/>
          <w:sz w:val="24"/>
          <w:szCs w:val="24"/>
          <w:lang w:eastAsia="pl-PL"/>
        </w:rPr>
      </w:pPr>
      <w:r w:rsidRPr="0076285B">
        <w:rPr>
          <w:rFonts w:ascii="Times New Roman" w:eastAsia="Times New Roman" w:hAnsi="Times New Roman" w:cs="Times New Roman"/>
          <w:b/>
          <w:bCs/>
          <w:sz w:val="24"/>
          <w:szCs w:val="24"/>
          <w:lang w:eastAsia="pl-PL"/>
        </w:rPr>
        <w:t>Jeżeli wykonawca ma siedzibę lub miejsce zamieszkania poza terytorium Rzeczypospolitej Polskiej, przedkłada:</w:t>
      </w:r>
    </w:p>
    <w:p w:rsidR="00FF6D26" w:rsidRPr="0076285B" w:rsidRDefault="00FF6D26" w:rsidP="00FF6D26">
      <w:pPr>
        <w:spacing w:after="0" w:line="240" w:lineRule="auto"/>
        <w:ind w:left="225"/>
        <w:rPr>
          <w:rFonts w:ascii="Times New Roman" w:eastAsia="Times New Roman" w:hAnsi="Times New Roman" w:cs="Times New Roman"/>
          <w:b/>
          <w:bCs/>
          <w:sz w:val="24"/>
          <w:szCs w:val="24"/>
          <w:lang w:eastAsia="pl-PL"/>
        </w:rPr>
      </w:pPr>
      <w:r w:rsidRPr="0076285B">
        <w:rPr>
          <w:rFonts w:ascii="Times New Roman" w:eastAsia="Times New Roman" w:hAnsi="Times New Roman" w:cs="Times New Roman"/>
          <w:b/>
          <w:bCs/>
          <w:sz w:val="24"/>
          <w:szCs w:val="24"/>
          <w:lang w:eastAsia="pl-PL"/>
        </w:rPr>
        <w:t>III.4.3.1) dokument wystawiony w kraju, w którym ma siedzibę lub miejsce zamieszkania potwierdzający, że:</w:t>
      </w:r>
    </w:p>
    <w:p w:rsidR="00FF6D26" w:rsidRPr="0076285B" w:rsidRDefault="00FF6D26" w:rsidP="00FF6D2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F6D26" w:rsidRPr="0076285B" w:rsidRDefault="00FF6D26" w:rsidP="00FF6D2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F6D26" w:rsidRPr="0076285B" w:rsidRDefault="00FF6D26" w:rsidP="00FF6D2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lastRenderedPageBreak/>
        <w:t>nie orzeczono wobec niego zakazu ubiegania się o zamówienie - wystawiony nie wcześniej niż 6 miesięcy przed upływem terminu składania wniosków o dopuszczenie do udziału w postępowaniu o udzielenie zamówienia albo składania ofert;</w:t>
      </w:r>
    </w:p>
    <w:p w:rsidR="00FF6D26" w:rsidRPr="0076285B" w:rsidRDefault="00FF6D26" w:rsidP="00FF6D26">
      <w:pPr>
        <w:spacing w:after="0" w:line="240" w:lineRule="auto"/>
        <w:ind w:left="225"/>
        <w:rPr>
          <w:rFonts w:ascii="Times New Roman" w:eastAsia="Times New Roman" w:hAnsi="Times New Roman" w:cs="Times New Roman"/>
          <w:b/>
          <w:bCs/>
          <w:sz w:val="24"/>
          <w:szCs w:val="24"/>
          <w:lang w:eastAsia="pl-PL"/>
        </w:rPr>
      </w:pPr>
      <w:r w:rsidRPr="0076285B">
        <w:rPr>
          <w:rFonts w:ascii="Times New Roman" w:eastAsia="Times New Roman" w:hAnsi="Times New Roman" w:cs="Times New Roman"/>
          <w:b/>
          <w:bCs/>
          <w:sz w:val="24"/>
          <w:szCs w:val="24"/>
          <w:lang w:eastAsia="pl-PL"/>
        </w:rPr>
        <w:t>III.4.3.2)</w:t>
      </w:r>
    </w:p>
    <w:p w:rsidR="00FF6D26" w:rsidRPr="0076285B" w:rsidRDefault="00FF6D26" w:rsidP="00FF6D2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FF6D26" w:rsidRPr="0076285B" w:rsidRDefault="00FF6D26" w:rsidP="00FF6D2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FF6D26" w:rsidRPr="0076285B" w:rsidRDefault="00FF6D26" w:rsidP="00FF6D26">
      <w:pPr>
        <w:spacing w:after="0" w:line="240" w:lineRule="auto"/>
        <w:ind w:left="225"/>
        <w:rPr>
          <w:rFonts w:ascii="Times New Roman" w:eastAsia="Times New Roman" w:hAnsi="Times New Roman" w:cs="Times New Roman"/>
          <w:b/>
          <w:bCs/>
          <w:sz w:val="24"/>
          <w:szCs w:val="24"/>
          <w:lang w:eastAsia="pl-PL"/>
        </w:rPr>
      </w:pPr>
      <w:r w:rsidRPr="0076285B">
        <w:rPr>
          <w:rFonts w:ascii="Times New Roman" w:eastAsia="Times New Roman" w:hAnsi="Times New Roman" w:cs="Times New Roman"/>
          <w:b/>
          <w:bCs/>
          <w:sz w:val="24"/>
          <w:szCs w:val="24"/>
          <w:lang w:eastAsia="pl-PL"/>
        </w:rPr>
        <w:t>III.4.4) Dokumenty dotyczące przynależności do tej samej grupy kapitałowej</w:t>
      </w:r>
    </w:p>
    <w:p w:rsidR="00FF6D26" w:rsidRPr="0076285B" w:rsidRDefault="00FF6D26" w:rsidP="00FF6D2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F6D26" w:rsidRPr="0076285B" w:rsidRDefault="00FF6D26" w:rsidP="00FF6D26">
      <w:pPr>
        <w:spacing w:before="375" w:after="225" w:line="240" w:lineRule="auto"/>
        <w:rPr>
          <w:rFonts w:ascii="Times New Roman" w:eastAsia="Times New Roman" w:hAnsi="Times New Roman" w:cs="Times New Roman"/>
          <w:b/>
          <w:bCs/>
          <w:sz w:val="24"/>
          <w:szCs w:val="24"/>
          <w:u w:val="single"/>
          <w:lang w:eastAsia="pl-PL"/>
        </w:rPr>
      </w:pPr>
      <w:r w:rsidRPr="0076285B">
        <w:rPr>
          <w:rFonts w:ascii="Times New Roman" w:eastAsia="Times New Roman" w:hAnsi="Times New Roman" w:cs="Times New Roman"/>
          <w:b/>
          <w:bCs/>
          <w:sz w:val="24"/>
          <w:szCs w:val="24"/>
          <w:u w:val="single"/>
          <w:lang w:eastAsia="pl-PL"/>
        </w:rPr>
        <w:t>SEKCJA IV: PROCEDURA</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IV.1) TRYB UDZIELENIA ZAMÓWIENIA</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IV.1.1) Tryb udzielenia zamówienia:</w:t>
      </w:r>
      <w:r w:rsidRPr="0076285B">
        <w:rPr>
          <w:rFonts w:ascii="Times New Roman" w:eastAsia="Times New Roman" w:hAnsi="Times New Roman" w:cs="Times New Roman"/>
          <w:sz w:val="24"/>
          <w:szCs w:val="24"/>
          <w:lang w:eastAsia="pl-PL"/>
        </w:rPr>
        <w:t xml:space="preserve"> przetarg nieograniczony.</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IV.2) KRYTERIA OCENY OFERT</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 xml:space="preserve">IV.2.1) Kryteria oceny ofert: </w:t>
      </w:r>
      <w:r w:rsidRPr="0076285B">
        <w:rPr>
          <w:rFonts w:ascii="Times New Roman" w:eastAsia="Times New Roman" w:hAnsi="Times New Roman" w:cs="Times New Roman"/>
          <w:sz w:val="24"/>
          <w:szCs w:val="24"/>
          <w:lang w:eastAsia="pl-PL"/>
        </w:rPr>
        <w:t>cena oraz inne kryteria związane z przedmiotem zamówienia:</w:t>
      </w:r>
    </w:p>
    <w:p w:rsidR="00FF6D26" w:rsidRPr="0076285B" w:rsidRDefault="00FF6D26" w:rsidP="00FF6D26">
      <w:pPr>
        <w:numPr>
          <w:ilvl w:val="0"/>
          <w:numId w:val="8"/>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1 - Cena - 85</w:t>
      </w:r>
    </w:p>
    <w:p w:rsidR="00FF6D26" w:rsidRPr="0076285B" w:rsidRDefault="00FF6D26" w:rsidP="00FF6D26">
      <w:pPr>
        <w:numPr>
          <w:ilvl w:val="0"/>
          <w:numId w:val="8"/>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2 - Okres podstawowy gwarancji - 15</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IV.2.2)</w:t>
      </w:r>
      <w:r w:rsidRPr="0076285B">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FF6D26" w:rsidRPr="0076285B" w:rsidTr="00495B9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F6D26" w:rsidRPr="0076285B" w:rsidRDefault="00FF6D26" w:rsidP="00495B93">
            <w:pPr>
              <w:spacing w:after="0" w:line="240" w:lineRule="auto"/>
              <w:jc w:val="center"/>
              <w:rPr>
                <w:rFonts w:ascii="Verdana" w:eastAsia="Times New Roman" w:hAnsi="Verdana" w:cs="Times New Roman"/>
                <w:color w:val="000000"/>
                <w:sz w:val="17"/>
                <w:szCs w:val="17"/>
                <w:lang w:eastAsia="pl-PL"/>
              </w:rPr>
            </w:pPr>
            <w:r w:rsidRPr="0076285B">
              <w:rPr>
                <w:rFonts w:ascii="Verdana" w:eastAsia="Times New Roman" w:hAnsi="Verdana" w:cs="Times New Roman"/>
                <w:b/>
                <w:bCs/>
                <w:color w:val="000000"/>
                <w:sz w:val="17"/>
                <w:szCs w:val="17"/>
                <w:lang w:eastAsia="pl-PL"/>
              </w:rPr>
              <w:t> </w:t>
            </w:r>
          </w:p>
        </w:tc>
        <w:tc>
          <w:tcPr>
            <w:tcW w:w="0" w:type="auto"/>
            <w:vAlign w:val="center"/>
            <w:hideMark/>
          </w:tcPr>
          <w:p w:rsidR="00FF6D26" w:rsidRPr="0076285B" w:rsidRDefault="00FF6D26" w:rsidP="00495B93">
            <w:pPr>
              <w:spacing w:after="0" w:line="240" w:lineRule="auto"/>
              <w:jc w:val="center"/>
              <w:rPr>
                <w:rFonts w:ascii="Verdana" w:eastAsia="Times New Roman" w:hAnsi="Verdana" w:cs="Times New Roman"/>
                <w:color w:val="000000"/>
                <w:sz w:val="17"/>
                <w:szCs w:val="17"/>
                <w:lang w:eastAsia="pl-PL"/>
              </w:rPr>
            </w:pPr>
            <w:r w:rsidRPr="0076285B">
              <w:rPr>
                <w:rFonts w:ascii="Verdana" w:eastAsia="Times New Roman" w:hAnsi="Verdana" w:cs="Times New Roman"/>
                <w:b/>
                <w:bCs/>
                <w:color w:val="000000"/>
                <w:sz w:val="17"/>
                <w:szCs w:val="17"/>
                <w:lang w:eastAsia="pl-PL"/>
              </w:rPr>
              <w:t>przeprowadzona będzie aukcja elektroniczna,</w:t>
            </w:r>
            <w:r w:rsidRPr="0076285B">
              <w:rPr>
                <w:rFonts w:ascii="Verdana" w:eastAsia="Times New Roman" w:hAnsi="Verdana" w:cs="Times New Roman"/>
                <w:color w:val="000000"/>
                <w:sz w:val="17"/>
                <w:szCs w:val="17"/>
                <w:lang w:eastAsia="pl-PL"/>
              </w:rPr>
              <w:t xml:space="preserve"> adres strony, na której będzie prowadzona: </w:t>
            </w:r>
          </w:p>
        </w:tc>
      </w:tr>
    </w:tbl>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IV.3) ZMIANA UMOWY</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Dopuszczalne zmiany postanowień umowy oraz określenie warunków zmian</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sz w:val="24"/>
          <w:szCs w:val="24"/>
          <w:lang w:eastAsia="pl-PL"/>
        </w:rPr>
        <w:t xml:space="preserve">1. Zamawiający dopuszcza możliwość zmiany niniejszej umowy, w tym również zmiany załączników do niniejszej umowy, na zasadach wynikających z art. 144 ustawy z dnia 29.01.2004 r. - Prawo zamówień publicznych. 2. Zamawiający oświadcza, że dopuszcza zmiany niniejszej umowy, w tym również zmiany załączników do niniejszej umowy, w następujących przypadkach, stanowiących zmiany istotne oraz zmiany nieistotne w rozumieniu art. 144 ustawy z dnia 29.01.2004 r. - Prawo zamówień publicznych: (1) w przypadku konieczności zmiany definicji pojęć zawartych w niniejszej umowie lub w załącznikach do niniejszej umowy; (2) w przypadku konieczności zmiany hierarchii załączników do niniejszej umowy rozstrzygającej o sposobie wykonania czynności </w:t>
      </w:r>
      <w:r w:rsidRPr="0076285B">
        <w:rPr>
          <w:rFonts w:ascii="Times New Roman" w:eastAsia="Times New Roman" w:hAnsi="Times New Roman" w:cs="Times New Roman"/>
          <w:sz w:val="24"/>
          <w:szCs w:val="24"/>
          <w:lang w:eastAsia="pl-PL"/>
        </w:rPr>
        <w:lastRenderedPageBreak/>
        <w:t xml:space="preserve">odmiennie regulujących wykonanie poszczególnych czynności. (3) w przypadku konieczności zmiany sposobu wykonania zamówienia objętego niniejszą umową; (4) w przypadku konieczności zmiany wymagań wynikających z wykonywania prac na terenie zamkniętym; (5) w przypadku konieczności zmiany wymagań co do sprzętu przeznaczonego do wykonania zamówienia; (6) w przypadku rezygnacji z wykonania dowolnej części zamówienia objętego niniejszą umową z powodu okoliczności, których Zamawiający nie przewidywał w dniu zawierania niniejszej umowy, i konieczności proporcjonalnego zmniejszenia kwot wynagrodzenia Wykonawcy, określonych w niniejszej umowie lub w załącznikach do niniejszej umowy; (7) w przypadku konieczności zmiany któregokolwiek z terminów wykonania zamówienia lub innych terminów, określonych w niniejszej umowie lub w załącznikach do niniejszej umowy, z powodu okoliczności niezależnych od Wykonawcy lub z powodu okoliczności, których Zamawiający nie przewidywał w dacie podpisania niniejszej umowy; (8) w przypadku konieczności wstrzymania robót na okres dłuższy niż 3 dni na skutek decyzji Zamawiającego, która powoduje nieaktualność postanowień niniejszej umowy lub załączników do niniejszej umowy; (9) w przypadku konieczności wstrzymania robót na skutek decyzji właściwych organów, która powoduje nieaktualność postanowień niniejszej umowy lub załączników do niniejszej umowy; (10) w przypadku konieczności zmiany postanowień niniejszej umowy dotyczących zasad wyrażania zgody na powierzenie wykonania części zamówienia podwykonawcom lub dalszym podwykonawcom lub na zawieranie umów z podwykonawcami lub dalszymi podwykonawcami; (11) w przypadku konieczności zmiany wymagań w stosunku do osób przeznaczonych przez Wykonawcę do wykonywania zamówienia objętego niniejszą umową; (12) w przypadku konieczności zmiany wymagań, wynikających z niniejszej umowy lub z któregokolwiek załącznika do niniejszej umowy, w stosunku do dowolnego materiału; (13) w przypadku konieczności wykonania jakichkolwiek robót zamiennych w stosunku do robót określonych w projektach budowlanych, projektach wykonawczych, przedmiarach robót, specyfikacjach technicznych wykonania i odbioru robót budowlanych lub w innych załącznikach do niniejszej umowy; (14) w przypadku konieczności zmiany postanowień niniejszej umowy lub załączników do niniejszej umowy dotyczących zasad dokonywania odbiorów lub definicji odbiorów; (15) w przypadku konieczności zmiany postanowień niniejszej umowy lub załączników do niniejszej umowy dotyczących gwarancji jakości na wykonanie zamówienia objętego niniejszą umową; (16) w przypadku podwyższenia lub obniżenia stawki podatku od towarów i usług i konieczności zmiany kwoty łącznego wynagrodzenia netto, kwoty łącznego podatku od towarów i usług oraz kwoty łącznego wynagrodzenia brutto; (17) w przypadku konieczności usunięcia rozbieżności wynikających z zaokrągleń w kwotach łącznego wynagrodzenia netto, łącznego podatku od towarów i usług, łącznego wynagrodzenia brutto; (18) w przypadku podwyższenia lub obniżenia stawki podatku od towarów i usług i konieczności zmiany wartości netto, wartości podatku od towarów i usług oraz wartości brutto w którejkolwiek pozycji w tabeli wartości elementów scalonych, (19) w przypadku konieczności usunięcia rozbieżności wynikających z zaokrągleń w wartościach netto, w wartościach podatku od towarów i usług oraz w wartościach brutto w którejkolwiek pozycji w tabeli wartości elementów scalonych, (20) w przypadku konieczności zmiany wartości netto, wartości podatku od towarów i usług oraz wartości brutto pomiędzy pozycjami w tabeli wartości elementów scalonych, na skutek okoliczności, których nie można było przewidzieć w dniu zawarcia niniejszej umowy, bez zmieniania kwoty łącznego wynagrodzenia brutto; (21) w przypadku konieczności podziału lub połączenia pozycji w tabeli wartości elementów scalonych, na skutek okoliczności, których nie można było przewidzieć w dniu zawarcia niniejszej umowy, bez zmieniania kwoty łącznego wynagrodzenia brutto; (22) w przypadku konieczności zmniejszenia lub </w:t>
      </w:r>
      <w:r w:rsidRPr="0076285B">
        <w:rPr>
          <w:rFonts w:ascii="Times New Roman" w:eastAsia="Times New Roman" w:hAnsi="Times New Roman" w:cs="Times New Roman"/>
          <w:sz w:val="24"/>
          <w:szCs w:val="24"/>
          <w:lang w:eastAsia="pl-PL"/>
        </w:rPr>
        <w:lastRenderedPageBreak/>
        <w:t xml:space="preserve">zwiększenia maksymalnych części łącznego wynagrodzenia, które mogą zostać wypłacone Wykonawcy w poszczególnych latach kalendarzowych, bez zmiany wysokości łącznego wynagrodzenia brutto; (23) w przypadku zmiany formy zabezpieczenia należytego wykonania niniejszej umowy z zachowaniem ciągłości zabezpieczenia; (24) w przypadku konieczności wykonania zamówień dodatkowych lub zamówień uzupełniających, które mają wpływ na wykonanie zamówienia objętego niniejszą umową i które powodują nieaktualność postanowień niniejszej umowy lub załączników do niniejszej umowy; (25) w przypadku konieczności usunięcia błędów, ujawnionych w niniejszej umowie, w projektach budowlanych, projektach wykonawczych, przedmiarach robót, specyfikacjach technicznych wykonania i odbioru robót budowlanych lub w innych załącznikach do niniejszej umowy; (26) w przypadku konieczności dodania nowych załączników do niniejszej umowy; (27) w przypadku zmiany przepisów prawa, która powoduje nieaktualność postanowień niniejszej umowy lub załączników do niniejszej umowy; (28) w przypadku zmiany lub uchylenia istniejącej decyzji administracyjnej, pozostającej w związku z niniejszą umową, która powoduje nieaktualność postanowień niniejszej umowy lub załączników do niniejszej umowy; (29) w przypadku wydania nowej decyzji administracyjnej, pozostającej w związku z niniejszą umową, która powoduje nieaktualność postanowień niniejszej umowy lub załączników do niniejszej umowy; (30) w przypadku wydania przez właściwego konserwatora zabytków zaleceń konserwatorskich, pozostających w związku z niniejszą umową, które powodują nieaktualność postanowień niniejszej umowy lub załączników do niniejszej umowy; (31) przypadku konieczności dokonania poprawek lub uzupełnień w projektach budowlanych, projektach wykonawczych, specyfikacjach technicznych wykonania i odbioru robót budowlanych lub w innych załącznikach do niniejszej umowy z powodu wad ujawnionych po dniu podpisania niniejszej umowy, jeżeli niedokonanie tych poprawek lub uzupełnień uniemożliwia Wykonawcy prawidłowe wykonanie zobowiązań wynikających z niniejszej umowy lub z załączników do niniejszej umowy lub powoduje nieaktualność postanowień niniejszej umowy lub załączników do niniejszej umowy; (32) w przypadku konieczności zmiany innych umów, których stroną jest Zamawiający, a które mają wpływ na prawidłowe wykonanie zobowiązań wynikających z niniejszej umowy lub z załączników do niniejszej umowy; (33) w przypadku ujawnienia się warunków terenowych, które odbiegają od warunków terenowych przyjętych w projektach budowlanych, projektach wykonawczych, przedmiarach robót, specyfikacjach technicznych wykonania i odbioru robót budowlanych lub w innych załącznikach do niniejszej umowy i powodują nieaktualność postanowień niniejszej umowy lub załączników do niniejszej umowy; (34) w przypadku ujawnienia się stanu technicznego któregokolwiek z istniejących obiektów budowlanych, który odbiega od stanu technicznego przyjętego w projektach budowlanych, projektach wykonawczych, specyfikacjach technicznych wykonania i odbioru robót budowlanych lub w innych załącznikach do niniejszej umowy i powoduje nieaktualność postanowień niniejszej umowy lub załączników do niniejszej umowy; (35) w przypadku poinformowania Zamawiającego przez instytucje finansujące niniejsze zamówienie o ograniczeniu środków przeznaczonych na jego sfinansowanie, która powoduje nieaktualność postanowień niniejszej umowy lub załączników do niniejszej umowy; (36) w przypadku dokonania odkryć archeologicznych albo innego rodzaju odkryć lub znalezisk, które uniemożliwiają Wykonawcy prawidłowe wykonanie zobowiązań wynikających z niniejszej umowy lub z załączników do niniejszej umowy lub powodują nieaktualność postanowień niniejszej umowy lub załączników do niniejszej umowy; (37) w przypadku zaistnienia niekorzystnych warunków atmosferycznych, które uniemożliwiają Wykonawcy prawidłowe wykonanie zobowiązań wynikających z niniejszej umowy lub z załączników do niniejszej umowy lub powodują nieaktualność postanowień niniejszej umowy lub załączników do niniejszej umowy; (38) w przypadku zaistnienia siły wyższej, która </w:t>
      </w:r>
      <w:r w:rsidRPr="0076285B">
        <w:rPr>
          <w:rFonts w:ascii="Times New Roman" w:eastAsia="Times New Roman" w:hAnsi="Times New Roman" w:cs="Times New Roman"/>
          <w:sz w:val="24"/>
          <w:szCs w:val="24"/>
          <w:lang w:eastAsia="pl-PL"/>
        </w:rPr>
        <w:lastRenderedPageBreak/>
        <w:t>uniemożliwia Wykonawcy prawidłowe wykonanie zobowiązań wynikających z niniejszej umowy lub z załączników do niniejszej umowy lub powoduje nieaktualność postanowień niniejszej umowy lub załączników do niniejszej umowy; (39) w przypadku zaistnienia innej okoliczności, niemożliwej do przewidzenia w dniu podpisania niniejszej umowy, za którą żadna ze stron nie ponosi odpowiedzialności, a która uniemożliwia Wykonawcy prawidłowe wykonanie zobowiązań wynikających z niniejszej umowy lub z załączników do niniejszej umowy lub powodują nieaktualność postanowień niniejszej umowy lub załączników do niniejszej umowy; 3. Zamawiający oświadcza, że dopuszcza zmiany niniejszej umowy, w tym również zmiany załączników do niniejszej umowy, również w innych przypadkach niż określone w § 20 ust. 2 niniejszej umowy, jeżeli zmiany te zostaną zakwalifikowane jako zmiany nieistotne w rozumieniu art. 144 ustawy z dnia 29.01.2004 r. - Prawo zamówień publicznych. 4. Strony ustalają, że przez pojęcie siła wyższa rozumie się jakiekolwiek zdarzenie, które pozostaje poza kontrolą którejkolwiek ze stron niniejszej umowy, a w szczególności: wojnę, powstanie, zamieszki, blokady dróg, strajki, sabotaż, powódź, huragan, trzęsienie ziemi lub też inne klęski żywiołowe, wybuch, pożar i wypadki transportowe. 5. Wszelkie zmiany niniejszej umowy, w tym również zmiany załączników do niniejszej umowy, wymagają zawarcia aneksu w formie pisemnej pod rygorem nieważności. 6. Strony ustalają, że nie stanowi zmiany niniejszej umowy zmiana adresów siedzib Zamawiającego lub Wykonawcy, zmiana adresów do korespondencji, numerów faksów lub adresów poczty elektronicznej Zamawiającego lub Wykonawcy oraz utrata mocy lub zmiana aktów prawnych przywołanych w treści niniejszej umowy lub w treści załączników do niniejszej umowy. 7. Strony ustalają, że zmiany określone w § 20 ust. 6 dokonywane są poprzez jednostronne pisemne oświadczenie danej strony i wywołują skutek od dnia doręczenia tego oświadczenia drugiej stronie. 8. Strony ustalają, że podstawę określenia wysokości kwot wynagrodzenia Wykonawcy, objętych proporcjonalnym zmniejszeniem w przypadku rezygnacji z wykonania części zamówienia przez Zamawiającego będzie stanowił kosztorys częściowy, zwany dalej kosztorysem częściowym, sporządzony przez Wykonawcę metodą kalkulacji szczegółowej i zatwierdzony przez Zamawiającego, zawierający pozycje dla robót zaniechanych z kosztorysu ofertowego Wykonawcy, załączonego do oferty złożonej w postępowaniu poprzedzającym zawarcie niniejszej umowy, zwanego dalej kosztorysem ofertowym, z zastrzeżeniem pkt 11. 9. Strony ustalają, że w przypadku, gdy zaniechany zakres robót nie został uwzględniony przez Wykonawcę w pozycjach kosztorysu ofertowego, ilość jednostek przedmiarowych zakresu robót podlegającego zaniechaniu zostanie określona na podstawie przedmiarów robót, lub sporządzonych odrębnie, a kwoty wynagrodzenia zostaną określone przy zastosowaniu stawek do kosztorysowania zawartych w kosztorysie ofertowym Wykonawcy. 10. Strony ustalają, że zawarcie aneksu z powodu rezygnacji z wykonania części zamówienia przez Zamawiającego może nastąpić nie wcześniej niż po sporządzeniu kosztorysu częściowego przez Wykonawcę i jego zatwierdzeniu przez Zamawiającego. 11. Strony ustalają, że w przypadku rozbieżności pomiędzy kwotami wynikającymi z kosztorysu częściowego a kwotami wynikającymi z tabeli wartości elementów scalonych podstawę określenia wysokości kwot wynagrodzenia Wykonawcy, objętych proporcjonalnym zmniejszeniem w przypadku rezygnacji z wykonania części zamówienia przez Zamawiającego, stanowi tabela wartości elementów scalonych.</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IV.4) INFORMACJE ADMINISTRACYJNE</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IV.4.1)</w:t>
      </w:r>
      <w:r w:rsidRPr="0076285B">
        <w:rPr>
          <w:rFonts w:ascii="Times New Roman" w:eastAsia="Times New Roman" w:hAnsi="Times New Roman" w:cs="Times New Roman"/>
          <w:sz w:val="24"/>
          <w:szCs w:val="24"/>
          <w:lang w:eastAsia="pl-PL"/>
        </w:rPr>
        <w:t> </w:t>
      </w:r>
      <w:r w:rsidRPr="0076285B">
        <w:rPr>
          <w:rFonts w:ascii="Times New Roman" w:eastAsia="Times New Roman" w:hAnsi="Times New Roman" w:cs="Times New Roman"/>
          <w:b/>
          <w:bCs/>
          <w:sz w:val="24"/>
          <w:szCs w:val="24"/>
          <w:lang w:eastAsia="pl-PL"/>
        </w:rPr>
        <w:t>Adres strony internetowej, na której jest dostępna specyfikacja istotnych warunków zamówienia:</w:t>
      </w:r>
      <w:r w:rsidRPr="0076285B">
        <w:rPr>
          <w:rFonts w:ascii="Times New Roman" w:eastAsia="Times New Roman" w:hAnsi="Times New Roman" w:cs="Times New Roman"/>
          <w:sz w:val="24"/>
          <w:szCs w:val="24"/>
          <w:lang w:eastAsia="pl-PL"/>
        </w:rPr>
        <w:t xml:space="preserve"> www.muzeumwp.pl</w:t>
      </w:r>
      <w:r w:rsidRPr="0076285B">
        <w:rPr>
          <w:rFonts w:ascii="Times New Roman" w:eastAsia="Times New Roman" w:hAnsi="Times New Roman" w:cs="Times New Roman"/>
          <w:sz w:val="24"/>
          <w:szCs w:val="24"/>
          <w:lang w:eastAsia="pl-PL"/>
        </w:rPr>
        <w:br/>
      </w:r>
      <w:r w:rsidRPr="0076285B">
        <w:rPr>
          <w:rFonts w:ascii="Times New Roman" w:eastAsia="Times New Roman" w:hAnsi="Times New Roman" w:cs="Times New Roman"/>
          <w:b/>
          <w:bCs/>
          <w:sz w:val="24"/>
          <w:szCs w:val="24"/>
          <w:lang w:eastAsia="pl-PL"/>
        </w:rPr>
        <w:t>Specyfikację istotnych warunków zamówienia można uzyskać pod adresem:</w:t>
      </w:r>
      <w:r w:rsidRPr="0076285B">
        <w:rPr>
          <w:rFonts w:ascii="Times New Roman" w:eastAsia="Times New Roman" w:hAnsi="Times New Roman" w:cs="Times New Roman"/>
          <w:sz w:val="24"/>
          <w:szCs w:val="24"/>
          <w:lang w:eastAsia="pl-PL"/>
        </w:rPr>
        <w:t xml:space="preserve"> AL. Jerozolimskie 3, 00-495 Warszawa.</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76285B">
        <w:rPr>
          <w:rFonts w:ascii="Times New Roman" w:eastAsia="Times New Roman" w:hAnsi="Times New Roman" w:cs="Times New Roman"/>
          <w:sz w:val="24"/>
          <w:szCs w:val="24"/>
          <w:lang w:eastAsia="pl-PL"/>
        </w:rPr>
        <w:t xml:space="preserve"> 02.06.2016 godzina 11:00, miejsce: Al. Jerozolimskie 3 w Warszawie, kancelaria jawna (pokój nr 24 na parterze).</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IV.4.5) Termin związania ofertą:</w:t>
      </w:r>
      <w:r w:rsidRPr="0076285B">
        <w:rPr>
          <w:rFonts w:ascii="Times New Roman" w:eastAsia="Times New Roman" w:hAnsi="Times New Roman" w:cs="Times New Roman"/>
          <w:sz w:val="24"/>
          <w:szCs w:val="24"/>
          <w:lang w:eastAsia="pl-PL"/>
        </w:rPr>
        <w:t xml:space="preserve"> okres w dniach: 30 (od ostatecznego terminu składania ofert).</w:t>
      </w:r>
    </w:p>
    <w:p w:rsidR="00FF6D26" w:rsidRPr="0076285B" w:rsidRDefault="00FF6D26" w:rsidP="00FF6D26">
      <w:pPr>
        <w:spacing w:after="0" w:line="240" w:lineRule="auto"/>
        <w:ind w:left="225"/>
        <w:rPr>
          <w:rFonts w:ascii="Times New Roman" w:eastAsia="Times New Roman" w:hAnsi="Times New Roman" w:cs="Times New Roman"/>
          <w:sz w:val="24"/>
          <w:szCs w:val="24"/>
          <w:lang w:eastAsia="pl-PL"/>
        </w:rPr>
      </w:pPr>
      <w:r w:rsidRPr="0076285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6285B">
        <w:rPr>
          <w:rFonts w:ascii="Times New Roman" w:eastAsia="Times New Roman" w:hAnsi="Times New Roman" w:cs="Times New Roman"/>
          <w:sz w:val="24"/>
          <w:szCs w:val="24"/>
          <w:lang w:eastAsia="pl-PL"/>
        </w:rPr>
        <w:t>nie</w:t>
      </w:r>
    </w:p>
    <w:p w:rsidR="00FF6D26" w:rsidRDefault="00FF6D26" w:rsidP="00FF6D26"/>
    <w:p w:rsidR="009916C4" w:rsidRDefault="009916C4">
      <w:bookmarkStart w:id="0" w:name="_GoBack"/>
      <w:bookmarkEnd w:id="0"/>
    </w:p>
    <w:sectPr w:rsidR="00991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8DA"/>
    <w:multiLevelType w:val="multilevel"/>
    <w:tmpl w:val="6712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20123"/>
    <w:multiLevelType w:val="multilevel"/>
    <w:tmpl w:val="A7E20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9347B"/>
    <w:multiLevelType w:val="multilevel"/>
    <w:tmpl w:val="2F54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5694C"/>
    <w:multiLevelType w:val="multilevel"/>
    <w:tmpl w:val="C7CE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212BB"/>
    <w:multiLevelType w:val="multilevel"/>
    <w:tmpl w:val="906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67DF5"/>
    <w:multiLevelType w:val="multilevel"/>
    <w:tmpl w:val="C88E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63FC2"/>
    <w:multiLevelType w:val="multilevel"/>
    <w:tmpl w:val="7092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6433CB"/>
    <w:multiLevelType w:val="multilevel"/>
    <w:tmpl w:val="868E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26"/>
    <w:rsid w:val="009916C4"/>
    <w:rsid w:val="00BA325B"/>
    <w:rsid w:val="00FF6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D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D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zeumw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5408</Words>
  <Characters>32450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Łukasik</dc:creator>
  <cp:lastModifiedBy>Roman Łukasik</cp:lastModifiedBy>
  <cp:revision>1</cp:revision>
  <dcterms:created xsi:type="dcterms:W3CDTF">2016-05-07T09:15:00Z</dcterms:created>
  <dcterms:modified xsi:type="dcterms:W3CDTF">2016-05-07T09:15:00Z</dcterms:modified>
</cp:coreProperties>
</file>